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FB" w:rsidRPr="00AF37C0" w:rsidRDefault="00790DFB" w:rsidP="00963509">
      <w:pPr>
        <w:jc w:val="center"/>
        <w:rPr>
          <w:rFonts w:ascii="Times New Roman Cyr" w:hAnsi="Times New Roman Cyr"/>
          <w:b/>
          <w:sz w:val="56"/>
          <w:szCs w:val="56"/>
          <w:lang w:val="uk-UA"/>
        </w:rPr>
      </w:pPr>
      <w:proofErr w:type="spellStart"/>
      <w:r w:rsidRPr="00AF37C0">
        <w:rPr>
          <w:rFonts w:ascii="Times New Roman Cyr" w:hAnsi="Times New Roman Cyr"/>
          <w:b/>
          <w:sz w:val="56"/>
          <w:szCs w:val="56"/>
          <w:lang w:val="uk-UA"/>
        </w:rPr>
        <w:t>При</w:t>
      </w:r>
      <w:r w:rsidR="00495801">
        <w:rPr>
          <w:rFonts w:ascii="Times New Roman Cyr" w:hAnsi="Times New Roman Cyr"/>
          <w:b/>
          <w:sz w:val="56"/>
          <w:szCs w:val="56"/>
          <w:lang w:val="uk-UA"/>
        </w:rPr>
        <w:t>меры</w:t>
      </w:r>
      <w:proofErr w:type="spellEnd"/>
      <w:r w:rsidRPr="00AF37C0">
        <w:rPr>
          <w:rFonts w:ascii="Times New Roman Cyr" w:hAnsi="Times New Roman Cyr"/>
          <w:b/>
          <w:sz w:val="56"/>
          <w:szCs w:val="56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b/>
          <w:sz w:val="56"/>
          <w:szCs w:val="56"/>
          <w:lang w:val="uk-UA"/>
        </w:rPr>
        <w:t>оформлен</w:t>
      </w:r>
      <w:r w:rsidR="00495801">
        <w:rPr>
          <w:rFonts w:ascii="Times New Roman Cyr" w:hAnsi="Times New Roman Cyr"/>
          <w:b/>
          <w:sz w:val="56"/>
          <w:szCs w:val="56"/>
          <w:lang w:val="uk-UA"/>
        </w:rPr>
        <w:t>и</w:t>
      </w:r>
      <w:r w:rsidRPr="00AF37C0">
        <w:rPr>
          <w:rFonts w:ascii="Times New Roman Cyr" w:hAnsi="Times New Roman Cyr"/>
          <w:b/>
          <w:sz w:val="56"/>
          <w:szCs w:val="56"/>
          <w:lang w:val="uk-UA"/>
        </w:rPr>
        <w:t>я</w:t>
      </w:r>
      <w:proofErr w:type="spellEnd"/>
      <w:r w:rsidRPr="00AF37C0">
        <w:rPr>
          <w:rFonts w:ascii="Times New Roman Cyr" w:hAnsi="Times New Roman Cyr"/>
          <w:b/>
          <w:sz w:val="56"/>
          <w:szCs w:val="56"/>
          <w:lang w:val="uk-UA"/>
        </w:rPr>
        <w:t xml:space="preserve"> </w:t>
      </w:r>
      <w:proofErr w:type="spellStart"/>
      <w:r w:rsidR="00495801">
        <w:rPr>
          <w:rFonts w:ascii="Times New Roman Cyr" w:hAnsi="Times New Roman Cyr"/>
          <w:b/>
          <w:sz w:val="56"/>
          <w:szCs w:val="56"/>
          <w:lang w:val="uk-UA"/>
        </w:rPr>
        <w:t>б</w:t>
      </w:r>
      <w:r w:rsidR="00495801" w:rsidRPr="003940FD">
        <w:rPr>
          <w:rFonts w:ascii="Times New Roman Cyr" w:hAnsi="Times New Roman Cyr"/>
          <w:b/>
          <w:sz w:val="56"/>
          <w:szCs w:val="56"/>
          <w:lang w:val="uk-UA"/>
        </w:rPr>
        <w:t>иблиографическо</w:t>
      </w:r>
      <w:r w:rsidR="00495801" w:rsidRPr="003940FD">
        <w:rPr>
          <w:rFonts w:ascii="Times New Roman Cyr" w:hAnsi="Times New Roman Cyr"/>
          <w:b/>
          <w:sz w:val="56"/>
          <w:szCs w:val="56"/>
          <w:lang w:val="uk-UA"/>
        </w:rPr>
        <w:t>го</w:t>
      </w:r>
      <w:proofErr w:type="spellEnd"/>
      <w:r w:rsidR="00495801" w:rsidRPr="003940FD">
        <w:rPr>
          <w:rFonts w:ascii="Times New Roman Cyr" w:hAnsi="Times New Roman Cyr"/>
          <w:b/>
          <w:sz w:val="56"/>
          <w:szCs w:val="56"/>
          <w:lang w:val="uk-UA"/>
        </w:rPr>
        <w:t xml:space="preserve"> </w:t>
      </w:r>
      <w:proofErr w:type="spellStart"/>
      <w:r w:rsidR="00495801" w:rsidRPr="003940FD">
        <w:rPr>
          <w:rFonts w:ascii="Times New Roman Cyr" w:hAnsi="Times New Roman Cyr"/>
          <w:b/>
          <w:sz w:val="56"/>
          <w:szCs w:val="56"/>
          <w:lang w:val="uk-UA"/>
        </w:rPr>
        <w:t>описани</w:t>
      </w:r>
      <w:r w:rsidR="00495801" w:rsidRPr="003940FD">
        <w:rPr>
          <w:rFonts w:ascii="Times New Roman Cyr" w:hAnsi="Times New Roman Cyr"/>
          <w:b/>
          <w:sz w:val="56"/>
          <w:szCs w:val="56"/>
          <w:lang w:val="uk-UA"/>
        </w:rPr>
        <w:t>я</w:t>
      </w:r>
      <w:proofErr w:type="spellEnd"/>
    </w:p>
    <w:p w:rsidR="007071E9" w:rsidRPr="00AF37C0" w:rsidRDefault="00BB2AF4" w:rsidP="00963509">
      <w:pPr>
        <w:jc w:val="center"/>
        <w:rPr>
          <w:rFonts w:ascii="Times New Roman Cyr" w:hAnsi="Times New Roman Cyr"/>
          <w:b/>
          <w:sz w:val="36"/>
          <w:szCs w:val="36"/>
          <w:lang w:val="uk-UA"/>
        </w:rPr>
      </w:pPr>
      <w:bookmarkStart w:id="0" w:name="OLE_LINK60"/>
      <w:proofErr w:type="spellStart"/>
      <w:r w:rsidRPr="00AF37C0">
        <w:rPr>
          <w:rFonts w:ascii="Times New Roman Cyr" w:hAnsi="Times New Roman Cyr"/>
          <w:b/>
          <w:sz w:val="36"/>
          <w:szCs w:val="36"/>
          <w:lang w:val="uk-UA"/>
        </w:rPr>
        <w:t>Пер</w:t>
      </w:r>
      <w:r w:rsidR="00495801">
        <w:rPr>
          <w:rFonts w:ascii="Times New Roman Cyr" w:hAnsi="Times New Roman Cyr"/>
          <w:b/>
          <w:sz w:val="36"/>
          <w:szCs w:val="36"/>
          <w:lang w:val="uk-UA"/>
        </w:rPr>
        <w:t>и</w:t>
      </w:r>
      <w:r w:rsidRPr="00AF37C0">
        <w:rPr>
          <w:rFonts w:ascii="Times New Roman Cyr" w:hAnsi="Times New Roman Cyr"/>
          <w:b/>
          <w:sz w:val="36"/>
          <w:szCs w:val="36"/>
          <w:lang w:val="uk-UA"/>
        </w:rPr>
        <w:t>одич</w:t>
      </w:r>
      <w:r w:rsidR="00495801">
        <w:rPr>
          <w:rFonts w:ascii="Times New Roman Cyr" w:hAnsi="Times New Roman Cyr"/>
          <w:b/>
          <w:sz w:val="36"/>
          <w:szCs w:val="36"/>
          <w:lang w:val="uk-UA"/>
        </w:rPr>
        <w:t>еские</w:t>
      </w:r>
      <w:proofErr w:type="spellEnd"/>
      <w:r w:rsidRPr="00AF37C0">
        <w:rPr>
          <w:rFonts w:ascii="Times New Roman Cyr" w:hAnsi="Times New Roman Cyr"/>
          <w:b/>
          <w:sz w:val="36"/>
          <w:szCs w:val="36"/>
          <w:lang w:val="uk-UA"/>
        </w:rPr>
        <w:t xml:space="preserve"> </w:t>
      </w:r>
      <w:proofErr w:type="spellStart"/>
      <w:r w:rsidR="00495801">
        <w:rPr>
          <w:rFonts w:ascii="Times New Roman Cyr" w:hAnsi="Times New Roman Cyr"/>
          <w:b/>
          <w:sz w:val="36"/>
          <w:szCs w:val="36"/>
          <w:lang w:val="uk-UA"/>
        </w:rPr>
        <w:t>издани</w:t>
      </w:r>
      <w:r w:rsidRPr="00AF37C0">
        <w:rPr>
          <w:rFonts w:ascii="Times New Roman Cyr" w:hAnsi="Times New Roman Cyr"/>
          <w:b/>
          <w:sz w:val="36"/>
          <w:szCs w:val="36"/>
          <w:lang w:val="uk-UA"/>
        </w:rPr>
        <w:t>я</w:t>
      </w:r>
      <w:proofErr w:type="spellEnd"/>
      <w:r w:rsidRPr="00AF37C0">
        <w:rPr>
          <w:rFonts w:ascii="Times New Roman Cyr" w:hAnsi="Times New Roman Cyr"/>
          <w:b/>
          <w:sz w:val="36"/>
          <w:szCs w:val="36"/>
          <w:lang w:val="uk-UA"/>
        </w:rPr>
        <w:t xml:space="preserve"> </w:t>
      </w:r>
      <w:bookmarkEnd w:id="0"/>
      <w:r w:rsidRPr="00AF37C0">
        <w:rPr>
          <w:rFonts w:ascii="Times New Roman Cyr" w:hAnsi="Times New Roman Cyr"/>
          <w:b/>
          <w:sz w:val="36"/>
          <w:szCs w:val="36"/>
          <w:lang w:val="uk-UA"/>
        </w:rPr>
        <w:t>(</w:t>
      </w:r>
      <w:bookmarkStart w:id="1" w:name="OLE_LINK65"/>
      <w:proofErr w:type="spellStart"/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>стат</w:t>
      </w:r>
      <w:r w:rsidR="00495801">
        <w:rPr>
          <w:rFonts w:ascii="Times New Roman Cyr" w:hAnsi="Times New Roman Cyr"/>
          <w:b/>
          <w:i/>
          <w:sz w:val="36"/>
          <w:szCs w:val="36"/>
          <w:lang w:val="uk-UA"/>
        </w:rPr>
        <w:t>ь</w:t>
      </w:r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>я</w:t>
      </w:r>
      <w:proofErr w:type="spellEnd"/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 xml:space="preserve"> </w:t>
      </w:r>
      <w:r w:rsidR="00495801">
        <w:rPr>
          <w:rFonts w:ascii="Times New Roman Cyr" w:hAnsi="Times New Roman Cyr"/>
          <w:b/>
          <w:i/>
          <w:sz w:val="36"/>
          <w:szCs w:val="36"/>
          <w:lang w:val="uk-UA"/>
        </w:rPr>
        <w:t>в</w:t>
      </w:r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 xml:space="preserve"> журнал</w:t>
      </w:r>
      <w:r w:rsidR="00495801">
        <w:rPr>
          <w:rFonts w:ascii="Times New Roman Cyr" w:hAnsi="Times New Roman Cyr"/>
          <w:b/>
          <w:i/>
          <w:sz w:val="36"/>
          <w:szCs w:val="36"/>
          <w:lang w:val="uk-UA"/>
        </w:rPr>
        <w:t>е</w:t>
      </w:r>
      <w:bookmarkEnd w:id="1"/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 xml:space="preserve">, </w:t>
      </w:r>
      <w:bookmarkStart w:id="2" w:name="OLE_LINK63"/>
      <w:bookmarkStart w:id="3" w:name="OLE_LINK64"/>
      <w:bookmarkStart w:id="4" w:name="OLE_LINK61"/>
      <w:bookmarkStart w:id="5" w:name="OLE_LINK62"/>
      <w:bookmarkStart w:id="6" w:name="OLE_LINK66"/>
      <w:bookmarkStart w:id="7" w:name="OLE_LINK73"/>
      <w:proofErr w:type="spellStart"/>
      <w:r w:rsidR="00495801">
        <w:rPr>
          <w:rFonts w:ascii="Times New Roman Cyr" w:hAnsi="Times New Roman Cyr"/>
          <w:b/>
          <w:i/>
          <w:sz w:val="36"/>
          <w:szCs w:val="36"/>
          <w:lang w:val="uk-UA"/>
        </w:rPr>
        <w:t>с</w:t>
      </w:r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>б</w:t>
      </w:r>
      <w:r w:rsidR="00495801">
        <w:rPr>
          <w:rFonts w:ascii="Times New Roman Cyr" w:hAnsi="Times New Roman Cyr"/>
          <w:b/>
          <w:i/>
          <w:sz w:val="36"/>
          <w:szCs w:val="36"/>
          <w:lang w:val="uk-UA"/>
        </w:rPr>
        <w:t>о</w:t>
      </w:r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>рник</w:t>
      </w:r>
      <w:r w:rsidR="00495801">
        <w:rPr>
          <w:rFonts w:ascii="Times New Roman Cyr" w:hAnsi="Times New Roman Cyr"/>
          <w:b/>
          <w:i/>
          <w:sz w:val="36"/>
          <w:szCs w:val="36"/>
          <w:lang w:val="uk-UA"/>
        </w:rPr>
        <w:t>е</w:t>
      </w:r>
      <w:proofErr w:type="spellEnd"/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>нау</w:t>
      </w:r>
      <w:r w:rsidR="00495801">
        <w:rPr>
          <w:rFonts w:ascii="Times New Roman Cyr" w:hAnsi="Times New Roman Cyr"/>
          <w:b/>
          <w:i/>
          <w:sz w:val="36"/>
          <w:szCs w:val="36"/>
          <w:lang w:val="uk-UA"/>
        </w:rPr>
        <w:t>чны</w:t>
      </w:r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>х</w:t>
      </w:r>
      <w:proofErr w:type="spellEnd"/>
      <w:r w:rsidRPr="00AF37C0">
        <w:rPr>
          <w:rFonts w:ascii="Times New Roman Cyr" w:hAnsi="Times New Roman Cyr"/>
          <w:b/>
          <w:i/>
          <w:sz w:val="36"/>
          <w:szCs w:val="36"/>
          <w:lang w:val="uk-UA"/>
        </w:rPr>
        <w:t xml:space="preserve"> </w:t>
      </w:r>
      <w:bookmarkEnd w:id="2"/>
      <w:bookmarkEnd w:id="3"/>
      <w:bookmarkEnd w:id="4"/>
      <w:bookmarkEnd w:id="5"/>
      <w:proofErr w:type="spellStart"/>
      <w:r w:rsidR="00495801">
        <w:rPr>
          <w:rFonts w:ascii="Times New Roman Cyr" w:hAnsi="Times New Roman Cyr"/>
          <w:b/>
          <w:i/>
          <w:sz w:val="36"/>
          <w:szCs w:val="36"/>
          <w:lang w:val="uk-UA"/>
        </w:rPr>
        <w:t>трудов</w:t>
      </w:r>
      <w:bookmarkEnd w:id="6"/>
      <w:bookmarkEnd w:id="7"/>
      <w:proofErr w:type="spellEnd"/>
      <w:r w:rsidRPr="00AF37C0">
        <w:rPr>
          <w:rFonts w:ascii="Times New Roman Cyr" w:hAnsi="Times New Roman Cyr"/>
          <w:b/>
          <w:sz w:val="36"/>
          <w:szCs w:val="36"/>
          <w:lang w:val="uk-UA"/>
        </w:rPr>
        <w:t>)</w:t>
      </w:r>
    </w:p>
    <w:p w:rsidR="00167B61" w:rsidRPr="00AF37C0" w:rsidRDefault="00495801" w:rsidP="00963509">
      <w:pPr>
        <w:spacing w:after="0"/>
        <w:jc w:val="both"/>
        <w:rPr>
          <w:rFonts w:ascii="Times New Roman Cyr" w:hAnsi="Times New Roman Cyr"/>
          <w:b/>
          <w:color w:val="0070C0"/>
          <w:sz w:val="24"/>
          <w:szCs w:val="24"/>
          <w:lang w:val="uk-UA"/>
        </w:rPr>
      </w:pPr>
      <w:r>
        <w:rPr>
          <w:rFonts w:ascii="Times New Roman Cyr" w:hAnsi="Times New Roman Cyr"/>
          <w:b/>
          <w:i/>
          <w:color w:val="0070C0"/>
          <w:sz w:val="24"/>
          <w:szCs w:val="24"/>
          <w:lang w:val="uk-UA"/>
        </w:rPr>
        <w:t>ФИО</w:t>
      </w:r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 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>(</w:t>
      </w:r>
      <w:proofErr w:type="spellStart"/>
      <w:r w:rsidR="00167B61" w:rsidRPr="00AF37C0">
        <w:rPr>
          <w:rFonts w:ascii="Times New Roman Cyr" w:hAnsi="Times New Roman Cyr"/>
          <w:sz w:val="24"/>
          <w:szCs w:val="24"/>
          <w:lang w:val="uk-UA"/>
        </w:rPr>
        <w:t>б</w:t>
      </w:r>
      <w:r>
        <w:rPr>
          <w:rFonts w:ascii="Times New Roman Cyr" w:hAnsi="Times New Roman Cyr"/>
          <w:sz w:val="24"/>
          <w:szCs w:val="24"/>
          <w:lang w:val="uk-UA"/>
        </w:rPr>
        <w:t>о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>л</w:t>
      </w:r>
      <w:r>
        <w:rPr>
          <w:rFonts w:ascii="Times New Roman Cyr" w:hAnsi="Times New Roman Cyr"/>
          <w:sz w:val="24"/>
          <w:szCs w:val="24"/>
          <w:lang w:val="uk-UA"/>
        </w:rPr>
        <w:t>е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>е</w:t>
      </w:r>
      <w:proofErr w:type="spellEnd"/>
      <w:r w:rsidR="00167B61"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4"/>
          <w:szCs w:val="24"/>
          <w:lang w:val="uk-UA"/>
        </w:rPr>
        <w:t>дву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>х</w:t>
      </w:r>
      <w:proofErr w:type="spellEnd"/>
      <w:r w:rsidR="00167B61"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="00167B61" w:rsidRPr="00AF37C0">
        <w:rPr>
          <w:rFonts w:ascii="Times New Roman Cyr" w:hAnsi="Times New Roman Cyr"/>
          <w:sz w:val="24"/>
          <w:szCs w:val="24"/>
          <w:lang w:val="uk-UA"/>
        </w:rPr>
        <w:t>автор</w:t>
      </w:r>
      <w:r>
        <w:rPr>
          <w:rFonts w:ascii="Times New Roman Cyr" w:hAnsi="Times New Roman Cyr"/>
          <w:sz w:val="24"/>
          <w:szCs w:val="24"/>
          <w:lang w:val="uk-UA"/>
        </w:rPr>
        <w:t>о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>в</w:t>
      </w:r>
      <w:proofErr w:type="spellEnd"/>
      <w:r w:rsidR="00167B61" w:rsidRPr="00AF37C0">
        <w:rPr>
          <w:rFonts w:ascii="Times New Roman Cyr" w:hAnsi="Times New Roman Cyr"/>
          <w:sz w:val="24"/>
          <w:szCs w:val="24"/>
          <w:lang w:val="uk-UA"/>
        </w:rPr>
        <w:t xml:space="preserve"> – </w:t>
      </w:r>
      <w:r>
        <w:rPr>
          <w:rFonts w:ascii="Times New Roman Cyr" w:hAnsi="Times New Roman Cyr"/>
          <w:sz w:val="24"/>
          <w:szCs w:val="24"/>
          <w:lang w:val="uk-UA"/>
        </w:rPr>
        <w:t>см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 xml:space="preserve">. </w:t>
      </w:r>
      <w:proofErr w:type="spellStart"/>
      <w:r w:rsidR="00167B61" w:rsidRPr="00AF37C0">
        <w:rPr>
          <w:rFonts w:ascii="Times New Roman Cyr" w:hAnsi="Times New Roman Cyr"/>
          <w:sz w:val="24"/>
          <w:szCs w:val="24"/>
          <w:lang w:val="uk-UA"/>
        </w:rPr>
        <w:t>при</w:t>
      </w:r>
      <w:r>
        <w:rPr>
          <w:rFonts w:ascii="Times New Roman Cyr" w:hAnsi="Times New Roman Cyr"/>
          <w:sz w:val="24"/>
          <w:szCs w:val="24"/>
          <w:lang w:val="uk-UA"/>
        </w:rPr>
        <w:t>меры</w:t>
      </w:r>
      <w:proofErr w:type="spellEnd"/>
      <w:r w:rsidR="00167B61" w:rsidRPr="00AF37C0">
        <w:rPr>
          <w:rFonts w:ascii="Times New Roman Cyr" w:hAnsi="Times New Roman Cyr"/>
          <w:sz w:val="24"/>
          <w:szCs w:val="24"/>
          <w:lang w:val="uk-UA"/>
        </w:rPr>
        <w:t>)</w:t>
      </w:r>
      <w:r w:rsidR="00167B61" w:rsidRPr="00AF37C0">
        <w:rPr>
          <w:rFonts w:ascii="Times New Roman Cyr" w:hAnsi="Times New Roman Cyr"/>
          <w:b/>
          <w:sz w:val="24"/>
          <w:szCs w:val="24"/>
          <w:lang w:val="uk-UA"/>
        </w:rPr>
        <w:t xml:space="preserve">  </w:t>
      </w:r>
      <w:proofErr w:type="spellStart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Назва</w:t>
      </w:r>
      <w:r>
        <w:rPr>
          <w:rFonts w:ascii="Times New Roman Cyr" w:hAnsi="Times New Roman Cyr"/>
          <w:b/>
          <w:color w:val="0070C0"/>
          <w:sz w:val="24"/>
          <w:szCs w:val="24"/>
          <w:lang w:val="uk-UA"/>
        </w:rPr>
        <w:t>ние</w:t>
      </w:r>
      <w:proofErr w:type="spellEnd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 </w:t>
      </w:r>
      <w:proofErr w:type="spellStart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стат</w:t>
      </w:r>
      <w:r>
        <w:rPr>
          <w:rFonts w:ascii="Times New Roman Cyr" w:hAnsi="Times New Roman Cyr"/>
          <w:b/>
          <w:color w:val="0070C0"/>
          <w:sz w:val="24"/>
          <w:szCs w:val="24"/>
          <w:lang w:val="uk-UA"/>
        </w:rPr>
        <w:t>ьи</w:t>
      </w:r>
      <w:proofErr w:type="spellEnd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 // </w:t>
      </w:r>
      <w:r w:rsidR="00167B61" w:rsidRPr="00AF37C0">
        <w:rPr>
          <w:rFonts w:ascii="Times New Roman Cyr" w:hAnsi="Times New Roman Cyr"/>
          <w:b/>
          <w:i/>
          <w:color w:val="0070C0"/>
          <w:sz w:val="24"/>
          <w:szCs w:val="24"/>
          <w:lang w:val="uk-UA"/>
        </w:rPr>
        <w:t xml:space="preserve"> </w:t>
      </w:r>
      <w:proofErr w:type="spellStart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Назва</w:t>
      </w:r>
      <w:r>
        <w:rPr>
          <w:rFonts w:ascii="Times New Roman Cyr" w:hAnsi="Times New Roman Cyr"/>
          <w:b/>
          <w:color w:val="0070C0"/>
          <w:sz w:val="24"/>
          <w:szCs w:val="24"/>
          <w:lang w:val="uk-UA"/>
        </w:rPr>
        <w:t>ние</w:t>
      </w:r>
      <w:proofErr w:type="spellEnd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color w:val="0070C0"/>
          <w:sz w:val="24"/>
          <w:szCs w:val="24"/>
          <w:lang w:val="uk-UA"/>
        </w:rPr>
        <w:t>источника</w:t>
      </w:r>
      <w:proofErr w:type="spellEnd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. – </w:t>
      </w:r>
      <w:r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Год. – </w:t>
      </w:r>
      <w:proofErr w:type="spellStart"/>
      <w:r>
        <w:rPr>
          <w:rFonts w:ascii="Times New Roman Cyr" w:hAnsi="Times New Roman Cyr"/>
          <w:b/>
          <w:color w:val="0070C0"/>
          <w:sz w:val="24"/>
          <w:szCs w:val="24"/>
          <w:lang w:val="uk-UA"/>
        </w:rPr>
        <w:t>Вы</w:t>
      </w:r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п</w:t>
      </w:r>
      <w:proofErr w:type="spellEnd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 xml:space="preserve">. </w:t>
      </w:r>
      <w:proofErr w:type="spellStart"/>
      <w:r w:rsidRPr="002B7FF4">
        <w:rPr>
          <w:rFonts w:ascii="Times New Roman Cyr" w:hAnsi="Times New Roman Cyr"/>
          <w:sz w:val="24"/>
          <w:szCs w:val="24"/>
          <w:lang w:val="uk-UA"/>
        </w:rPr>
        <w:t>или</w:t>
      </w:r>
      <w:proofErr w:type="spellEnd"/>
      <w:r w:rsidR="00167B61" w:rsidRPr="002B7FF4">
        <w:rPr>
          <w:rFonts w:ascii="Times New Roman Cyr" w:hAnsi="Times New Roman Cyr"/>
          <w:b/>
          <w:sz w:val="24"/>
          <w:szCs w:val="24"/>
          <w:lang w:val="uk-UA"/>
        </w:rPr>
        <w:t xml:space="preserve"> </w:t>
      </w:r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Т. , № − С.</w:t>
      </w:r>
      <w:r w:rsidR="00167B61" w:rsidRPr="00AF37C0">
        <w:rPr>
          <w:rFonts w:ascii="Times New Roman Cyr" w:hAnsi="Times New Roman Cyr"/>
          <w:b/>
          <w:sz w:val="24"/>
          <w:szCs w:val="24"/>
          <w:lang w:val="uk-UA"/>
        </w:rPr>
        <w:t xml:space="preserve"> </w:t>
      </w:r>
      <w:r w:rsidR="00167B61" w:rsidRPr="00C71CDC">
        <w:rPr>
          <w:rFonts w:ascii="Times New Roman Cyr" w:hAnsi="Times New Roman Cyr"/>
          <w:sz w:val="24"/>
          <w:szCs w:val="24"/>
          <w:lang w:val="uk-UA"/>
        </w:rPr>
        <w:t>номер</w:t>
      </w:r>
      <w:r w:rsidR="00EF60D8" w:rsidRPr="00C71CDC">
        <w:rPr>
          <w:rFonts w:ascii="Times New Roman Cyr" w:hAnsi="Times New Roman Cyr"/>
          <w:sz w:val="24"/>
          <w:szCs w:val="24"/>
          <w:lang w:val="uk-UA"/>
        </w:rPr>
        <w:t>а</w:t>
      </w:r>
      <w:r w:rsidR="00167B61" w:rsidRPr="00C71CDC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="00167B61" w:rsidRPr="00C71CDC">
        <w:rPr>
          <w:rFonts w:ascii="Times New Roman Cyr" w:hAnsi="Times New Roman Cyr"/>
          <w:sz w:val="24"/>
          <w:szCs w:val="24"/>
          <w:lang w:val="uk-UA"/>
        </w:rPr>
        <w:t>ст</w:t>
      </w:r>
      <w:r w:rsidR="00EF60D8" w:rsidRPr="00C71CDC">
        <w:rPr>
          <w:rFonts w:ascii="Times New Roman Cyr" w:hAnsi="Times New Roman Cyr"/>
          <w:sz w:val="24"/>
          <w:szCs w:val="24"/>
          <w:lang w:val="uk-UA"/>
        </w:rPr>
        <w:t>раниц</w:t>
      </w:r>
      <w:proofErr w:type="spellEnd"/>
      <w:r w:rsidR="00167B61" w:rsidRPr="00AF37C0">
        <w:rPr>
          <w:rFonts w:ascii="Times New Roman Cyr" w:hAnsi="Times New Roman Cyr"/>
          <w:b/>
          <w:color w:val="0070C0"/>
          <w:sz w:val="24"/>
          <w:szCs w:val="24"/>
          <w:lang w:val="uk-UA"/>
        </w:rPr>
        <w:t>.</w:t>
      </w:r>
    </w:p>
    <w:p w:rsidR="00EF60D8" w:rsidRDefault="00EF60D8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b/>
          <w:i/>
          <w:sz w:val="36"/>
          <w:szCs w:val="36"/>
          <w:lang w:val="uk-UA"/>
        </w:rPr>
      </w:pPr>
      <w:proofErr w:type="spellStart"/>
      <w:r>
        <w:rPr>
          <w:rFonts w:ascii="Times New Roman Cyr" w:hAnsi="Times New Roman Cyr"/>
          <w:b/>
          <w:i/>
          <w:sz w:val="36"/>
          <w:szCs w:val="36"/>
          <w:lang w:val="uk-UA"/>
        </w:rPr>
        <w:t>С</w:t>
      </w:r>
      <w:r>
        <w:rPr>
          <w:rFonts w:ascii="Times New Roman Cyr" w:hAnsi="Times New Roman Cyr"/>
          <w:b/>
          <w:i/>
          <w:sz w:val="36"/>
          <w:szCs w:val="36"/>
          <w:lang w:val="uk-UA"/>
        </w:rPr>
        <w:t>татья</w:t>
      </w:r>
      <w:proofErr w:type="spellEnd"/>
      <w:r>
        <w:rPr>
          <w:rFonts w:ascii="Times New Roman Cyr" w:hAnsi="Times New Roman Cyr"/>
          <w:b/>
          <w:i/>
          <w:sz w:val="36"/>
          <w:szCs w:val="36"/>
          <w:lang w:val="uk-UA"/>
        </w:rPr>
        <w:t xml:space="preserve"> в журнале</w:t>
      </w:r>
    </w:p>
    <w:p w:rsidR="00184D5F" w:rsidRDefault="00167B61" w:rsidP="00184D5F">
      <w:pPr>
        <w:tabs>
          <w:tab w:val="left" w:pos="8188"/>
        </w:tabs>
        <w:spacing w:after="0"/>
        <w:ind w:left="113"/>
        <w:rPr>
          <w:rFonts w:ascii="Times New Roman Cyr" w:hAnsi="Times New Roman Cyr"/>
          <w:b/>
          <w:sz w:val="24"/>
          <w:lang w:val="uk-UA"/>
        </w:rPr>
      </w:pPr>
      <w:r w:rsidRPr="00AF37C0">
        <w:rPr>
          <w:rFonts w:ascii="Times New Roman Cyr" w:hAnsi="Times New Roman Cyr"/>
          <w:b/>
          <w:sz w:val="24"/>
          <w:lang w:val="uk-UA"/>
        </w:rPr>
        <w:t>Один автор</w:t>
      </w:r>
    </w:p>
    <w:p w:rsidR="00167B61" w:rsidRDefault="00184D5F" w:rsidP="00184D5F">
      <w:pPr>
        <w:tabs>
          <w:tab w:val="left" w:pos="8188"/>
        </w:tabs>
        <w:spacing w:after="0"/>
        <w:ind w:left="113"/>
        <w:rPr>
          <w:rFonts w:ascii="Times New Roman Cyr" w:eastAsia="Times New Roman" w:hAnsi="Times New Roman Cyr"/>
          <w:b/>
          <w:sz w:val="24"/>
          <w:szCs w:val="24"/>
          <w:lang w:val="uk-UA" w:eastAsia="ru-RU"/>
        </w:rPr>
      </w:pPr>
      <w:proofErr w:type="spellStart"/>
      <w:r>
        <w:rPr>
          <w:rFonts w:ascii="Times New Roman Cyr" w:hAnsi="Times New Roman Cyr"/>
          <w:i/>
          <w:sz w:val="24"/>
          <w:szCs w:val="24"/>
          <w:lang w:val="uk-UA"/>
        </w:rPr>
        <w:t>Нукенов</w:t>
      </w:r>
      <w:proofErr w:type="spellEnd"/>
      <w:r>
        <w:rPr>
          <w:rFonts w:ascii="Times New Roman Cyr" w:hAnsi="Times New Roman Cyr"/>
          <w:i/>
          <w:sz w:val="24"/>
          <w:szCs w:val="24"/>
          <w:lang w:val="uk-UA"/>
        </w:rPr>
        <w:t xml:space="preserve"> Д</w:t>
      </w:r>
      <w:r w:rsidRPr="00184D5F">
        <w:rPr>
          <w:rFonts w:ascii="Times New Roman Cyr" w:hAnsi="Times New Roman Cyr"/>
          <w:sz w:val="24"/>
          <w:szCs w:val="24"/>
          <w:lang w:eastAsia="uk-UA"/>
        </w:rPr>
        <w:t xml:space="preserve">. </w:t>
      </w:r>
      <w:r w:rsidRPr="00184D5F">
        <w:rPr>
          <w:rFonts w:ascii="Times New Roman Cyr" w:hAnsi="Times New Roman Cyr"/>
          <w:bCs/>
          <w:sz w:val="24"/>
          <w:szCs w:val="24"/>
          <w:lang w:eastAsia="uk-UA"/>
        </w:rPr>
        <w:t xml:space="preserve">Методы повышения коэффициента извлечения нефти (на примере </w:t>
      </w:r>
      <w:proofErr w:type="spellStart"/>
      <w:r w:rsidRPr="00184D5F">
        <w:rPr>
          <w:rFonts w:ascii="Times New Roman Cyr" w:hAnsi="Times New Roman Cyr"/>
          <w:bCs/>
          <w:sz w:val="24"/>
          <w:szCs w:val="24"/>
          <w:lang w:eastAsia="uk-UA"/>
        </w:rPr>
        <w:t>нефтей</w:t>
      </w:r>
      <w:proofErr w:type="spellEnd"/>
      <w:r w:rsidRPr="00184D5F">
        <w:rPr>
          <w:rFonts w:ascii="Times New Roman Cyr" w:hAnsi="Times New Roman Cyr"/>
          <w:bCs/>
          <w:sz w:val="24"/>
          <w:szCs w:val="24"/>
          <w:lang w:eastAsia="uk-UA"/>
        </w:rPr>
        <w:t xml:space="preserve"> Казахстана) </w:t>
      </w:r>
      <w:r w:rsidR="00167B61" w:rsidRPr="00184D5F">
        <w:rPr>
          <w:rFonts w:ascii="Times New Roman Cyr" w:hAnsi="Times New Roman Cyr"/>
          <w:sz w:val="24"/>
          <w:szCs w:val="24"/>
          <w:lang w:eastAsia="uk-UA"/>
        </w:rPr>
        <w:t>//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/>
          <w:sz w:val="24"/>
          <w:szCs w:val="24"/>
          <w:lang w:eastAsia="uk-UA"/>
        </w:rPr>
        <w:t>Гео</w:t>
      </w:r>
      <w:r>
        <w:rPr>
          <w:rFonts w:ascii="Times New Roman Cyr" w:hAnsi="Times New Roman Cyr"/>
          <w:sz w:val="24"/>
          <w:szCs w:val="24"/>
          <w:lang w:val="uk-UA" w:eastAsia="uk-UA"/>
        </w:rPr>
        <w:t>і</w:t>
      </w:r>
      <w:proofErr w:type="spellStart"/>
      <w:r>
        <w:rPr>
          <w:rFonts w:ascii="Times New Roman Cyr" w:hAnsi="Times New Roman Cyr"/>
          <w:sz w:val="24"/>
          <w:szCs w:val="24"/>
          <w:lang w:eastAsia="uk-UA"/>
        </w:rPr>
        <w:t>нформатика</w:t>
      </w:r>
      <w:proofErr w:type="spellEnd"/>
      <w:r>
        <w:rPr>
          <w:rFonts w:ascii="Times New Roman Cyr" w:hAnsi="Times New Roman Cyr"/>
          <w:sz w:val="24"/>
          <w:szCs w:val="24"/>
          <w:lang w:eastAsia="uk-UA"/>
        </w:rPr>
        <w:t>. – 201</w:t>
      </w:r>
      <w:r>
        <w:rPr>
          <w:rFonts w:ascii="Times New Roman Cyr" w:hAnsi="Times New Roman Cyr"/>
          <w:lang w:val="uk-UA" w:eastAsia="uk-UA"/>
        </w:rPr>
        <w:t>4</w:t>
      </w:r>
      <w:r>
        <w:rPr>
          <w:rFonts w:ascii="Times New Roman Cyr" w:hAnsi="Times New Roman Cyr"/>
          <w:sz w:val="24"/>
          <w:szCs w:val="24"/>
          <w:lang w:eastAsia="uk-UA"/>
        </w:rPr>
        <w:t>. – №</w:t>
      </w:r>
      <w:r>
        <w:rPr>
          <w:rFonts w:ascii="Times New Roman Cyr" w:hAnsi="Times New Roman Cyr"/>
          <w:lang w:val="uk-UA" w:eastAsia="uk-UA"/>
        </w:rPr>
        <w:t xml:space="preserve"> 1</w:t>
      </w:r>
      <w:r w:rsidR="00167B61" w:rsidRPr="00AF37C0">
        <w:rPr>
          <w:rFonts w:ascii="Times New Roman Cyr" w:hAnsi="Times New Roman Cyr"/>
          <w:sz w:val="24"/>
          <w:szCs w:val="24"/>
        </w:rPr>
        <w:t>. – С. </w:t>
      </w:r>
      <w:r>
        <w:rPr>
          <w:rFonts w:ascii="Times New Roman Cyr" w:hAnsi="Times New Roman Cyr"/>
          <w:sz w:val="24"/>
          <w:szCs w:val="24"/>
          <w:lang w:val="uk-UA"/>
        </w:rPr>
        <w:t>19</w:t>
      </w:r>
      <w:r w:rsidR="00167B61" w:rsidRPr="00AF37C0">
        <w:rPr>
          <w:rFonts w:ascii="Times New Roman Cyr" w:hAnsi="Times New Roman Cyr"/>
          <w:sz w:val="24"/>
          <w:szCs w:val="24"/>
        </w:rPr>
        <w:t>–</w:t>
      </w:r>
      <w:r>
        <w:rPr>
          <w:rFonts w:ascii="Times New Roman Cyr" w:hAnsi="Times New Roman Cyr"/>
          <w:sz w:val="24"/>
          <w:szCs w:val="24"/>
          <w:lang w:val="uk-UA"/>
        </w:rPr>
        <w:t>25</w:t>
      </w:r>
      <w:r w:rsidR="00167B61" w:rsidRPr="00AF37C0">
        <w:rPr>
          <w:rFonts w:ascii="Times New Roman Cyr" w:hAnsi="Times New Roman Cyr"/>
          <w:sz w:val="24"/>
          <w:szCs w:val="24"/>
        </w:rPr>
        <w:t>.</w:t>
      </w:r>
      <w:r w:rsidR="00167B61" w:rsidRPr="00AF37C0">
        <w:rPr>
          <w:rFonts w:ascii="Times New Roman Cyr" w:eastAsia="Times New Roman" w:hAnsi="Times New Roman Cyr"/>
          <w:b/>
          <w:sz w:val="24"/>
          <w:szCs w:val="24"/>
          <w:lang w:val="uk-UA" w:eastAsia="ru-RU"/>
        </w:rPr>
        <w:tab/>
      </w:r>
    </w:p>
    <w:p w:rsidR="00184D5F" w:rsidRPr="00495801" w:rsidRDefault="00184D5F" w:rsidP="00184D5F">
      <w:pPr>
        <w:tabs>
          <w:tab w:val="left" w:pos="8188"/>
        </w:tabs>
        <w:spacing w:after="0"/>
        <w:ind w:left="113"/>
        <w:rPr>
          <w:rFonts w:ascii="Times New Roman Cyr" w:hAnsi="Times New Roman Cyr"/>
          <w:b/>
          <w:sz w:val="24"/>
          <w:szCs w:val="24"/>
        </w:rPr>
      </w:pPr>
    </w:p>
    <w:p w:rsidR="00963509" w:rsidRDefault="00EF60D8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 w:firstLine="21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Два, три автора</w:t>
      </w:r>
    </w:p>
    <w:p w:rsidR="00B54806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 w:firstLine="21"/>
        <w:rPr>
          <w:rFonts w:ascii="Times New Roman Cyr" w:hAnsi="Times New Roman Cyr"/>
          <w:sz w:val="24"/>
          <w:szCs w:val="24"/>
          <w:lang w:eastAsia="uk-UA"/>
        </w:rPr>
      </w:pPr>
      <w:r w:rsidRPr="00AF37C0">
        <w:rPr>
          <w:rFonts w:ascii="Times New Roman Cyr" w:hAnsi="Times New Roman Cyr"/>
          <w:i/>
          <w:sz w:val="24"/>
          <w:szCs w:val="24"/>
          <w:lang w:eastAsia="uk-UA"/>
        </w:rPr>
        <w:t>Левашов С.П.</w:t>
      </w:r>
      <w:r w:rsidRPr="00AF37C0">
        <w:rPr>
          <w:rFonts w:ascii="Times New Roman Cyr" w:hAnsi="Times New Roman Cyr"/>
          <w:sz w:val="24"/>
          <w:szCs w:val="24"/>
          <w:lang w:eastAsia="uk-UA"/>
        </w:rPr>
        <w:t xml:space="preserve"> Использование мобильных геофизических технологий для оценки перспектив </w:t>
      </w:r>
      <w:proofErr w:type="spellStart"/>
      <w:r w:rsidRPr="00AF37C0">
        <w:rPr>
          <w:rFonts w:ascii="Times New Roman Cyr" w:hAnsi="Times New Roman Cyr"/>
          <w:sz w:val="24"/>
          <w:szCs w:val="24"/>
          <w:lang w:eastAsia="uk-UA"/>
        </w:rPr>
        <w:t>нефтегазоносности</w:t>
      </w:r>
      <w:proofErr w:type="spellEnd"/>
      <w:r w:rsidRPr="00AF37C0">
        <w:rPr>
          <w:rFonts w:ascii="Times New Roman Cyr" w:hAnsi="Times New Roman Cyr"/>
          <w:sz w:val="24"/>
          <w:szCs w:val="24"/>
          <w:lang w:eastAsia="uk-UA"/>
        </w:rPr>
        <w:t xml:space="preserve"> крупных блоков и глубинных горизонтов разреза (Прикаспийская впадина, Республика Казахстан) / С.П.</w:t>
      </w:r>
      <w:r w:rsidRPr="00AF37C0">
        <w:rPr>
          <w:rFonts w:ascii="Times New Roman Cyr" w:hAnsi="Times New Roman Cyr"/>
          <w:sz w:val="24"/>
          <w:szCs w:val="24"/>
          <w:lang w:val="uk-UA" w:eastAsia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  <w:lang w:eastAsia="uk-UA"/>
        </w:rPr>
        <w:t>Левашов, Н.А.</w:t>
      </w:r>
      <w:r w:rsidRPr="00AF37C0">
        <w:rPr>
          <w:rFonts w:ascii="Times New Roman Cyr" w:hAnsi="Times New Roman Cyr"/>
          <w:sz w:val="24"/>
          <w:szCs w:val="24"/>
          <w:lang w:val="uk-UA" w:eastAsia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  <w:lang w:eastAsia="uk-UA"/>
        </w:rPr>
        <w:t>Якимчук</w:t>
      </w:r>
      <w:proofErr w:type="spellEnd"/>
      <w:r w:rsidRPr="00AF37C0">
        <w:rPr>
          <w:rFonts w:ascii="Times New Roman Cyr" w:hAnsi="Times New Roman Cyr"/>
          <w:sz w:val="24"/>
          <w:szCs w:val="24"/>
          <w:lang w:eastAsia="uk-UA"/>
        </w:rPr>
        <w:t>, И.Н.</w:t>
      </w:r>
      <w:r w:rsidRPr="00AF37C0">
        <w:rPr>
          <w:rFonts w:ascii="Times New Roman Cyr" w:hAnsi="Times New Roman Cyr"/>
          <w:sz w:val="24"/>
          <w:szCs w:val="24"/>
          <w:lang w:val="uk-UA" w:eastAsia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  <w:lang w:eastAsia="uk-UA"/>
        </w:rPr>
        <w:t xml:space="preserve">Корчагин // </w:t>
      </w:r>
      <w:bookmarkStart w:id="8" w:name="OLE_LINK100"/>
      <w:bookmarkStart w:id="9" w:name="OLE_LINK101"/>
      <w:r w:rsidRPr="00AF37C0">
        <w:rPr>
          <w:rFonts w:ascii="Times New Roman Cyr" w:hAnsi="Times New Roman Cyr"/>
          <w:sz w:val="24"/>
          <w:szCs w:val="24"/>
          <w:lang w:eastAsia="uk-UA"/>
        </w:rPr>
        <w:t>Гео</w:t>
      </w:r>
      <w:r w:rsidRPr="00AF37C0">
        <w:rPr>
          <w:rFonts w:ascii="Times New Roman Cyr" w:hAnsi="Times New Roman Cyr"/>
          <w:sz w:val="24"/>
          <w:szCs w:val="24"/>
          <w:lang w:val="uk-UA" w:eastAsia="uk-UA"/>
        </w:rPr>
        <w:t>і</w:t>
      </w:r>
      <w:proofErr w:type="spellStart"/>
      <w:r w:rsidRPr="00AF37C0">
        <w:rPr>
          <w:rFonts w:ascii="Times New Roman Cyr" w:hAnsi="Times New Roman Cyr"/>
          <w:sz w:val="24"/>
          <w:szCs w:val="24"/>
          <w:lang w:eastAsia="uk-UA"/>
        </w:rPr>
        <w:t>нформатика</w:t>
      </w:r>
      <w:proofErr w:type="spellEnd"/>
      <w:r w:rsidRPr="00AF37C0">
        <w:rPr>
          <w:rFonts w:ascii="Times New Roman Cyr" w:hAnsi="Times New Roman Cyr"/>
          <w:sz w:val="24"/>
          <w:szCs w:val="24"/>
          <w:lang w:eastAsia="uk-UA"/>
        </w:rPr>
        <w:t xml:space="preserve">. – 2012. – № </w:t>
      </w:r>
      <w:bookmarkEnd w:id="8"/>
      <w:bookmarkEnd w:id="9"/>
      <w:r w:rsidRPr="00AF37C0">
        <w:rPr>
          <w:rFonts w:ascii="Times New Roman Cyr" w:hAnsi="Times New Roman Cyr"/>
          <w:sz w:val="24"/>
          <w:szCs w:val="24"/>
          <w:lang w:eastAsia="uk-UA"/>
        </w:rPr>
        <w:t>4. – С.  5‒18.</w:t>
      </w:r>
    </w:p>
    <w:p w:rsidR="00167B61" w:rsidRPr="00AF37C0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 w:firstLine="21"/>
        <w:rPr>
          <w:rFonts w:ascii="Times New Roman Cyr" w:hAnsi="Times New Roman Cyr"/>
          <w:sz w:val="24"/>
          <w:szCs w:val="24"/>
        </w:rPr>
      </w:pPr>
      <w:r w:rsidRPr="00AF37C0">
        <w:rPr>
          <w:rFonts w:ascii="Times New Roman Cyr" w:eastAsia="Times New Roman" w:hAnsi="Times New Roman Cyr"/>
          <w:i/>
          <w:sz w:val="24"/>
          <w:szCs w:val="24"/>
          <w:lang w:eastAsia="ru-RU"/>
        </w:rPr>
        <w:tab/>
      </w:r>
    </w:p>
    <w:p w:rsidR="00167B61" w:rsidRPr="00495801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color w:val="000000"/>
          <w:sz w:val="24"/>
          <w:szCs w:val="24"/>
          <w:lang w:val="en-US"/>
        </w:rPr>
      </w:pPr>
      <w:r w:rsidRPr="00AF37C0">
        <w:rPr>
          <w:rFonts w:ascii="Times New Roman Cyr" w:hAnsi="Times New Roman Cyr"/>
          <w:i/>
          <w:sz w:val="24"/>
          <w:szCs w:val="24"/>
        </w:rPr>
        <w:t>Левашов С.П.</w:t>
      </w:r>
      <w:r w:rsidRPr="00AF37C0">
        <w:rPr>
          <w:rFonts w:ascii="Times New Roman Cyr" w:hAnsi="Times New Roman Cyr"/>
          <w:sz w:val="24"/>
          <w:szCs w:val="24"/>
        </w:rPr>
        <w:t xml:space="preserve"> Частотно-резонансный принцип, мобильная геоэлектрическая технология: новая парадигма геофизических исследований / С.П. Левашов, Н.А.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Якимчук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И.Н. Корчагин // Геофизический журнал. – 2012. – Т. 34, № 4. – С.  </w:t>
      </w:r>
      <w:r w:rsidRPr="00495801">
        <w:rPr>
          <w:rFonts w:ascii="Times New Roman Cyr" w:hAnsi="Times New Roman Cyr"/>
          <w:sz w:val="24"/>
          <w:szCs w:val="24"/>
          <w:lang w:val="en-US"/>
        </w:rPr>
        <w:t>167–176.</w:t>
      </w:r>
      <w:r w:rsidRPr="00495801">
        <w:rPr>
          <w:rFonts w:ascii="Times New Roman Cyr" w:hAnsi="Times New Roman Cyr"/>
          <w:color w:val="000000"/>
          <w:sz w:val="24"/>
          <w:szCs w:val="24"/>
          <w:lang w:val="en-US"/>
        </w:rPr>
        <w:tab/>
      </w:r>
    </w:p>
    <w:p w:rsidR="00B54806" w:rsidRPr="00495801" w:rsidRDefault="00B54806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sz w:val="24"/>
          <w:szCs w:val="24"/>
          <w:lang w:val="en-US"/>
        </w:rPr>
      </w:pPr>
    </w:p>
    <w:p w:rsidR="00167B61" w:rsidRPr="00AF37C0" w:rsidRDefault="00963509" w:rsidP="00963509">
      <w:pPr>
        <w:pStyle w:val="11"/>
        <w:widowControl/>
        <w:tabs>
          <w:tab w:val="left" w:pos="567"/>
        </w:tabs>
        <w:spacing w:after="0" w:line="276" w:lineRule="auto"/>
        <w:ind w:firstLine="0"/>
        <w:rPr>
          <w:rFonts w:ascii="Times New Roman Cyr" w:hAnsi="Times New Roman Cyr"/>
          <w:sz w:val="24"/>
          <w:szCs w:val="24"/>
          <w:lang w:val="en-US"/>
        </w:rPr>
      </w:pPr>
      <w:r w:rsidRPr="00963509">
        <w:rPr>
          <w:rFonts w:ascii="Times New Roman Cyr" w:hAnsi="Times New Roman Cyr"/>
          <w:i/>
          <w:sz w:val="24"/>
          <w:szCs w:val="24"/>
          <w:lang w:val="en-US"/>
        </w:rPr>
        <w:t xml:space="preserve">  </w:t>
      </w:r>
      <w:r w:rsidR="00167B61" w:rsidRPr="00AF37C0">
        <w:rPr>
          <w:rFonts w:ascii="Times New Roman Cyr" w:hAnsi="Times New Roman Cyr"/>
          <w:i/>
          <w:sz w:val="24"/>
          <w:szCs w:val="24"/>
          <w:lang w:val="en-US"/>
        </w:rPr>
        <w:t xml:space="preserve">Schultz A. </w:t>
      </w:r>
      <w:r w:rsidR="00167B61" w:rsidRPr="00AF37C0">
        <w:rPr>
          <w:rFonts w:ascii="Times New Roman Cyr" w:hAnsi="Times New Roman Cyr"/>
          <w:sz w:val="24"/>
          <w:szCs w:val="24"/>
          <w:lang w:val="en-US"/>
        </w:rPr>
        <w:t>On the electrical conductivity of the mid</w:t>
      </w:r>
      <w:r w:rsidR="00167B61" w:rsidRPr="00AF37C0">
        <w:rPr>
          <w:rFonts w:ascii="Times New Roman Cyr" w:eastAsia="AdvTT182ff89e+20" w:hAnsi="Times New Roman Cyr"/>
          <w:sz w:val="24"/>
          <w:szCs w:val="24"/>
          <w:lang w:val="en-US"/>
        </w:rPr>
        <w:t>-</w:t>
      </w:r>
      <w:r w:rsidR="00167B61" w:rsidRPr="00AF37C0">
        <w:rPr>
          <w:rFonts w:ascii="Times New Roman Cyr" w:hAnsi="Times New Roman Cyr"/>
          <w:sz w:val="24"/>
          <w:szCs w:val="24"/>
          <w:lang w:val="en-US"/>
        </w:rPr>
        <w:t xml:space="preserve">mantle: I. Calculation of equivalent scalar </w:t>
      </w:r>
      <w:proofErr w:type="spellStart"/>
      <w:r w:rsidR="00167B61" w:rsidRPr="00AF37C0">
        <w:rPr>
          <w:rFonts w:ascii="Times New Roman Cyr" w:hAnsi="Times New Roman Cyr"/>
          <w:sz w:val="24"/>
          <w:szCs w:val="24"/>
          <w:lang w:val="en-US"/>
        </w:rPr>
        <w:t>magnetotelluric</w:t>
      </w:r>
      <w:proofErr w:type="spellEnd"/>
      <w:r w:rsidR="00167B61" w:rsidRPr="00AF37C0">
        <w:rPr>
          <w:rFonts w:ascii="Times New Roman Cyr" w:hAnsi="Times New Roman Cyr"/>
          <w:sz w:val="24"/>
          <w:szCs w:val="24"/>
          <w:lang w:val="en-US"/>
        </w:rPr>
        <w:t xml:space="preserve"> response function / A. Schultz, J. C. Larsen // </w:t>
      </w:r>
      <w:r w:rsidRPr="00963509">
        <w:rPr>
          <w:rFonts w:ascii="Times New Roman Cyr" w:hAnsi="Times New Roman Cyr"/>
          <w:sz w:val="24"/>
          <w:szCs w:val="24"/>
          <w:lang w:val="en-US"/>
        </w:rPr>
        <w:t xml:space="preserve">  </w:t>
      </w:r>
      <w:proofErr w:type="spellStart"/>
      <w:r w:rsidR="00167B61" w:rsidRPr="00AF37C0">
        <w:rPr>
          <w:rFonts w:ascii="Times New Roman Cyr" w:hAnsi="Times New Roman Cyr"/>
          <w:sz w:val="24"/>
          <w:szCs w:val="24"/>
          <w:lang w:val="en-US"/>
        </w:rPr>
        <w:t>Geophys</w:t>
      </w:r>
      <w:proofErr w:type="spellEnd"/>
      <w:r w:rsidR="00167B61" w:rsidRPr="00AF37C0">
        <w:rPr>
          <w:rFonts w:ascii="Times New Roman Cyr" w:hAnsi="Times New Roman Cyr"/>
          <w:sz w:val="24"/>
          <w:szCs w:val="24"/>
          <w:lang w:val="en-US"/>
        </w:rPr>
        <w:t>. J. Roy. Astron. Soc. – 1987. – V. 88. – P. 733</w:t>
      </w:r>
      <w:r w:rsidR="00167B61" w:rsidRPr="00AF37C0">
        <w:rPr>
          <w:rFonts w:ascii="Times New Roman Cyr" w:eastAsia="AdvTT182ff89e+20" w:hAnsi="Times New Roman Cyr"/>
          <w:sz w:val="24"/>
          <w:szCs w:val="24"/>
          <w:lang w:val="en-US"/>
        </w:rPr>
        <w:t>–</w:t>
      </w:r>
      <w:r w:rsidR="00167B61" w:rsidRPr="00AF37C0">
        <w:rPr>
          <w:rFonts w:ascii="Times New Roman Cyr" w:hAnsi="Times New Roman Cyr"/>
          <w:sz w:val="24"/>
          <w:szCs w:val="24"/>
          <w:lang w:val="en-US"/>
        </w:rPr>
        <w:t>761.</w:t>
      </w:r>
    </w:p>
    <w:p w:rsidR="00167B61" w:rsidRPr="00B54806" w:rsidRDefault="00167B61" w:rsidP="00B54806">
      <w:pPr>
        <w:pStyle w:val="11"/>
        <w:widowControl/>
        <w:tabs>
          <w:tab w:val="left" w:pos="8188"/>
        </w:tabs>
        <w:spacing w:before="60" w:after="0" w:line="276" w:lineRule="auto"/>
        <w:ind w:left="113" w:firstLine="0"/>
        <w:jc w:val="left"/>
        <w:rPr>
          <w:rFonts w:ascii="Times New Roman Cyr" w:eastAsia="Calibri" w:hAnsi="Times New Roman Cyr"/>
          <w:b/>
          <w:bCs/>
          <w:i/>
          <w:lang w:val="en-US"/>
        </w:rPr>
      </w:pPr>
      <w:r w:rsidRPr="00B54806">
        <w:rPr>
          <w:rFonts w:ascii="Times New Roman Cyr" w:hAnsi="Times New Roman Cyr"/>
          <w:b/>
          <w:i/>
          <w:sz w:val="24"/>
          <w:szCs w:val="24"/>
        </w:rPr>
        <w:t>Ч</w:t>
      </w:r>
      <w:r w:rsidR="00EF60D8">
        <w:rPr>
          <w:rFonts w:ascii="Times New Roman Cyr" w:hAnsi="Times New Roman Cyr"/>
          <w:b/>
          <w:i/>
          <w:sz w:val="24"/>
          <w:szCs w:val="24"/>
          <w:lang w:val="ru-RU"/>
        </w:rPr>
        <w:t>е</w:t>
      </w:r>
      <w:r w:rsidRPr="00B54806">
        <w:rPr>
          <w:rFonts w:ascii="Times New Roman Cyr" w:hAnsi="Times New Roman Cyr"/>
          <w:b/>
          <w:i/>
          <w:sz w:val="24"/>
          <w:szCs w:val="24"/>
        </w:rPr>
        <w:t>т</w:t>
      </w:r>
      <w:r w:rsidR="00EF60D8">
        <w:rPr>
          <w:rFonts w:ascii="Times New Roman Cyr" w:hAnsi="Times New Roman Cyr"/>
          <w:b/>
          <w:i/>
          <w:sz w:val="24"/>
          <w:szCs w:val="24"/>
          <w:lang w:val="ru-RU"/>
        </w:rPr>
        <w:t>ы</w:t>
      </w:r>
      <w:r w:rsidRPr="00B54806">
        <w:rPr>
          <w:rFonts w:ascii="Times New Roman Cyr" w:hAnsi="Times New Roman Cyr"/>
          <w:b/>
          <w:i/>
          <w:sz w:val="24"/>
          <w:szCs w:val="24"/>
        </w:rPr>
        <w:t>р</w:t>
      </w:r>
      <w:r w:rsidR="00EF60D8">
        <w:rPr>
          <w:rFonts w:ascii="Times New Roman Cyr" w:hAnsi="Times New Roman Cyr"/>
          <w:b/>
          <w:i/>
          <w:sz w:val="24"/>
          <w:szCs w:val="24"/>
          <w:lang w:val="ru-RU"/>
        </w:rPr>
        <w:t>е</w:t>
      </w:r>
      <w:r w:rsidRPr="00B54806">
        <w:rPr>
          <w:rFonts w:ascii="Times New Roman Cyr" w:hAnsi="Times New Roman Cyr"/>
          <w:b/>
          <w:i/>
          <w:sz w:val="24"/>
          <w:szCs w:val="24"/>
        </w:rPr>
        <w:t xml:space="preserve"> </w:t>
      </w:r>
      <w:r w:rsidR="00EF60D8">
        <w:rPr>
          <w:rFonts w:ascii="Times New Roman Cyr" w:hAnsi="Times New Roman Cyr"/>
          <w:b/>
          <w:i/>
          <w:sz w:val="24"/>
          <w:szCs w:val="24"/>
          <w:lang w:val="ru-RU"/>
        </w:rPr>
        <w:t>и</w:t>
      </w:r>
      <w:r w:rsidRPr="00B54806">
        <w:rPr>
          <w:rFonts w:ascii="Times New Roman Cyr" w:hAnsi="Times New Roman Cyr"/>
          <w:b/>
          <w:i/>
          <w:sz w:val="24"/>
          <w:szCs w:val="24"/>
        </w:rPr>
        <w:t xml:space="preserve"> б</w:t>
      </w:r>
      <w:r w:rsidR="00EF60D8">
        <w:rPr>
          <w:rFonts w:ascii="Times New Roman Cyr" w:hAnsi="Times New Roman Cyr"/>
          <w:b/>
          <w:i/>
          <w:sz w:val="24"/>
          <w:szCs w:val="24"/>
          <w:lang w:val="ru-RU"/>
        </w:rPr>
        <w:t>о</w:t>
      </w:r>
      <w:r w:rsidRPr="00B54806">
        <w:rPr>
          <w:rFonts w:ascii="Times New Roman Cyr" w:hAnsi="Times New Roman Cyr"/>
          <w:b/>
          <w:i/>
          <w:sz w:val="24"/>
          <w:szCs w:val="24"/>
        </w:rPr>
        <w:t>л</w:t>
      </w:r>
      <w:r w:rsidR="00EF60D8">
        <w:rPr>
          <w:rFonts w:ascii="Times New Roman Cyr" w:hAnsi="Times New Roman Cyr"/>
          <w:b/>
          <w:i/>
          <w:sz w:val="24"/>
          <w:szCs w:val="24"/>
          <w:lang w:val="ru-RU"/>
        </w:rPr>
        <w:t>ее</w:t>
      </w:r>
      <w:r w:rsidRPr="00B54806">
        <w:rPr>
          <w:rFonts w:ascii="Times New Roman Cyr" w:hAnsi="Times New Roman Cyr"/>
          <w:b/>
          <w:i/>
          <w:sz w:val="24"/>
          <w:szCs w:val="24"/>
        </w:rPr>
        <w:t xml:space="preserve"> автор</w:t>
      </w:r>
      <w:r w:rsidR="00EF60D8">
        <w:rPr>
          <w:rFonts w:ascii="Times New Roman Cyr" w:hAnsi="Times New Roman Cyr"/>
          <w:b/>
          <w:i/>
          <w:sz w:val="24"/>
          <w:szCs w:val="24"/>
          <w:lang w:val="ru-RU"/>
        </w:rPr>
        <w:t>о</w:t>
      </w:r>
      <w:r w:rsidRPr="00B54806">
        <w:rPr>
          <w:rFonts w:ascii="Times New Roman Cyr" w:hAnsi="Times New Roman Cyr"/>
          <w:b/>
          <w:i/>
          <w:sz w:val="24"/>
          <w:szCs w:val="24"/>
        </w:rPr>
        <w:t>в</w:t>
      </w:r>
      <w:r w:rsidRPr="00B54806">
        <w:rPr>
          <w:rFonts w:ascii="Times New Roman Cyr" w:eastAsia="Calibri" w:hAnsi="Times New Roman Cyr"/>
          <w:b/>
          <w:bCs/>
          <w:i/>
          <w:iCs/>
          <w:lang w:val="en-US"/>
        </w:rPr>
        <w:tab/>
      </w:r>
    </w:p>
    <w:p w:rsidR="00167B61" w:rsidRPr="00100DBD" w:rsidRDefault="00915298" w:rsidP="00963509">
      <w:pPr>
        <w:pStyle w:val="4"/>
        <w:tabs>
          <w:tab w:val="left" w:pos="8188"/>
        </w:tabs>
        <w:spacing w:before="0"/>
        <w:ind w:left="113"/>
        <w:rPr>
          <w:rFonts w:ascii="Times New Roman Cyr" w:eastAsia="Calibri" w:hAnsi="Times New Roman Cyr" w:cs="Times New Roman"/>
          <w:bCs w:val="0"/>
          <w:iCs w:val="0"/>
          <w:color w:val="auto"/>
          <w:sz w:val="32"/>
          <w:szCs w:val="32"/>
        </w:rPr>
      </w:pPr>
      <w:proofErr w:type="spellStart"/>
      <w:r w:rsidRPr="00100DBD">
        <w:rPr>
          <w:rFonts w:ascii="Times New Roman Cyr" w:eastAsia="Calibri" w:hAnsi="Times New Roman Cyr" w:cs="Times New Roman"/>
          <w:b w:val="0"/>
          <w:iCs w:val="0"/>
          <w:color w:val="auto"/>
          <w:sz w:val="24"/>
          <w:szCs w:val="24"/>
        </w:rPr>
        <w:t>Результаты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оценки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перспектив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нефтегазоносности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участков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 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расположения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импактных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структур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частотно-резонансным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методом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обработки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данных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дистанционного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зондирования</w:t>
      </w:r>
      <w:proofErr w:type="spellEnd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00DBD">
        <w:rPr>
          <w:rFonts w:ascii="Times New Roman Cyr" w:eastAsia="Calibri" w:hAnsi="Times New Roman Cyr" w:cs="Times New Roman"/>
          <w:b w:val="0"/>
          <w:i w:val="0"/>
          <w:iCs w:val="0"/>
          <w:color w:val="auto"/>
          <w:sz w:val="24"/>
          <w:szCs w:val="24"/>
        </w:rPr>
        <w:t>Земли</w:t>
      </w:r>
      <w:proofErr w:type="spellEnd"/>
      <w:r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67B61"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/ </w:t>
      </w:r>
      <w:r w:rsidRPr="00100DBD">
        <w:rPr>
          <w:rFonts w:ascii="Times New Roman Cyr" w:eastAsia="Calibri" w:hAnsi="Times New Roman Cyr" w:cs="Times New Roman"/>
          <w:b w:val="0"/>
          <w:bCs w:val="0"/>
          <w:i w:val="0"/>
          <w:color w:val="auto"/>
          <w:sz w:val="24"/>
          <w:szCs w:val="24"/>
        </w:rPr>
        <w:t xml:space="preserve">С.П . Левашов., Н.А. </w:t>
      </w:r>
      <w:proofErr w:type="spellStart"/>
      <w:r w:rsidRPr="00100DBD">
        <w:rPr>
          <w:rFonts w:ascii="Times New Roman Cyr" w:eastAsia="Calibri" w:hAnsi="Times New Roman Cyr" w:cs="Times New Roman"/>
          <w:b w:val="0"/>
          <w:bCs w:val="0"/>
          <w:i w:val="0"/>
          <w:color w:val="auto"/>
          <w:sz w:val="24"/>
          <w:szCs w:val="24"/>
        </w:rPr>
        <w:t>Якимчук</w:t>
      </w:r>
      <w:proofErr w:type="spellEnd"/>
      <w:r w:rsidRPr="00100DBD">
        <w:rPr>
          <w:rFonts w:ascii="Times New Roman Cyr" w:eastAsia="Calibri" w:hAnsi="Times New Roman Cyr" w:cs="Times New Roman"/>
          <w:b w:val="0"/>
          <w:bCs w:val="0"/>
          <w:i w:val="0"/>
          <w:color w:val="auto"/>
          <w:sz w:val="24"/>
          <w:szCs w:val="24"/>
        </w:rPr>
        <w:t xml:space="preserve">, И.Н. Корчагин, Д.Н. </w:t>
      </w:r>
      <w:proofErr w:type="spellStart"/>
      <w:r w:rsidRPr="00100DBD">
        <w:rPr>
          <w:rFonts w:ascii="Times New Roman Cyr" w:eastAsia="Calibri" w:hAnsi="Times New Roman Cyr" w:cs="Times New Roman"/>
          <w:b w:val="0"/>
          <w:bCs w:val="0"/>
          <w:i w:val="0"/>
          <w:color w:val="auto"/>
          <w:sz w:val="24"/>
          <w:szCs w:val="24"/>
        </w:rPr>
        <w:t>Божежа</w:t>
      </w:r>
      <w:proofErr w:type="spellEnd"/>
      <w:r w:rsidRPr="00100DBD">
        <w:rPr>
          <w:rFonts w:ascii="Times New Roman Cyr" w:eastAsia="Calibri" w:hAnsi="Times New Roman Cyr" w:cs="Times New Roman"/>
          <w:b w:val="0"/>
          <w:bCs w:val="0"/>
          <w:i w:val="0"/>
          <w:color w:val="auto"/>
          <w:sz w:val="24"/>
          <w:szCs w:val="24"/>
        </w:rPr>
        <w:t>, В.В.</w:t>
      </w:r>
      <w:r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00DBD">
        <w:rPr>
          <w:rFonts w:ascii="Times New Roman Cyr" w:eastAsia="Calibri" w:hAnsi="Times New Roman Cyr" w:cs="Times New Roman"/>
          <w:b w:val="0"/>
          <w:bCs w:val="0"/>
          <w:i w:val="0"/>
          <w:color w:val="auto"/>
          <w:sz w:val="24"/>
          <w:szCs w:val="24"/>
        </w:rPr>
        <w:t>Прилуков</w:t>
      </w:r>
      <w:proofErr w:type="spellEnd"/>
      <w:r w:rsidRPr="00100DBD">
        <w:rPr>
          <w:rFonts w:ascii="Times New Roman Cyr" w:eastAsia="Calibri" w:hAnsi="Times New Roman Cyr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="00167B61"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// </w:t>
      </w:r>
      <w:proofErr w:type="spellStart"/>
      <w:r w:rsidR="00167B61"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Геоінформатика</w:t>
      </w:r>
      <w:proofErr w:type="spellEnd"/>
      <w:r w:rsidR="00167B61"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. – 201</w:t>
      </w:r>
      <w:r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6</w:t>
      </w:r>
      <w:r w:rsidR="00167B61"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– № </w:t>
      </w:r>
      <w:r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1</w:t>
      </w:r>
      <w:r w:rsidR="00167B61"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. – С. </w:t>
      </w:r>
      <w:r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5</w:t>
      </w:r>
      <w:r w:rsidR="00167B61"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21</w:t>
      </w:r>
      <w:r w:rsidR="00167B61" w:rsidRPr="00100DBD">
        <w:rPr>
          <w:rFonts w:ascii="Times New Roman Cyr" w:eastAsia="Calibri" w:hAnsi="Times New Roman Cyr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167B61" w:rsidRPr="00100DBD">
        <w:rPr>
          <w:rFonts w:ascii="Times New Roman Cyr" w:eastAsia="Calibri" w:hAnsi="Times New Roman Cyr" w:cs="Times New Roman"/>
          <w:bCs w:val="0"/>
          <w:iCs w:val="0"/>
          <w:color w:val="auto"/>
          <w:sz w:val="32"/>
          <w:szCs w:val="32"/>
        </w:rPr>
        <w:tab/>
      </w:r>
    </w:p>
    <w:p w:rsidR="00167B61" w:rsidRPr="00EF60D8" w:rsidRDefault="00167B61" w:rsidP="00524D0E">
      <w:pPr>
        <w:pStyle w:val="2"/>
        <w:tabs>
          <w:tab w:val="left" w:pos="8188"/>
        </w:tabs>
        <w:spacing w:after="0" w:line="276" w:lineRule="auto"/>
        <w:ind w:left="113"/>
        <w:rPr>
          <w:sz w:val="32"/>
          <w:szCs w:val="32"/>
        </w:rPr>
      </w:pPr>
      <w:r w:rsidRPr="00AF37C0">
        <w:rPr>
          <w:rFonts w:ascii="Times New Roman Cyr" w:hAnsi="Times New Roman Cyr"/>
          <w:b/>
          <w:i/>
          <w:sz w:val="32"/>
          <w:szCs w:val="32"/>
        </w:rPr>
        <w:t>Стат</w:t>
      </w:r>
      <w:r w:rsidR="00EF60D8">
        <w:rPr>
          <w:rFonts w:ascii="Times New Roman Cyr" w:hAnsi="Times New Roman Cyr"/>
          <w:b/>
          <w:i/>
          <w:sz w:val="32"/>
          <w:szCs w:val="32"/>
        </w:rPr>
        <w:t>ь</w:t>
      </w:r>
      <w:r w:rsidRPr="00AF37C0">
        <w:rPr>
          <w:rFonts w:ascii="Times New Roman Cyr" w:hAnsi="Times New Roman Cyr"/>
          <w:b/>
          <w:i/>
          <w:sz w:val="32"/>
          <w:szCs w:val="32"/>
        </w:rPr>
        <w:t>я</w:t>
      </w:r>
      <w:r w:rsidRPr="00135C56">
        <w:rPr>
          <w:rFonts w:ascii="Times New Roman Cyr" w:hAnsi="Times New Roman Cyr"/>
          <w:b/>
          <w:i/>
          <w:sz w:val="32"/>
          <w:szCs w:val="32"/>
        </w:rPr>
        <w:t xml:space="preserve"> </w:t>
      </w:r>
      <w:r w:rsidR="00EF60D8">
        <w:rPr>
          <w:rFonts w:ascii="Times New Roman Cyr" w:hAnsi="Times New Roman Cyr"/>
          <w:b/>
          <w:i/>
          <w:sz w:val="32"/>
          <w:szCs w:val="32"/>
        </w:rPr>
        <w:t xml:space="preserve">в </w:t>
      </w:r>
      <w:r w:rsidR="00EF60D8" w:rsidRPr="00EF60D8">
        <w:rPr>
          <w:rFonts w:ascii="Times New Roman Cyr" w:hAnsi="Times New Roman Cyr"/>
          <w:b/>
          <w:i/>
          <w:sz w:val="32"/>
          <w:szCs w:val="32"/>
        </w:rPr>
        <w:t>сборнике научных трудов</w:t>
      </w:r>
    </w:p>
    <w:p w:rsidR="00B54806" w:rsidRPr="00135C56" w:rsidRDefault="00135C56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sz w:val="24"/>
          <w:szCs w:val="24"/>
        </w:rPr>
      </w:pPr>
      <w:bookmarkStart w:id="10" w:name="OLE_LINK96"/>
      <w:proofErr w:type="spellStart"/>
      <w:r w:rsidRPr="00135C56">
        <w:rPr>
          <w:rFonts w:ascii="Times New Roman Cyr" w:hAnsi="Times New Roman Cyr"/>
          <w:i/>
          <w:sz w:val="24"/>
          <w:szCs w:val="24"/>
        </w:rPr>
        <w:t>Бахова</w:t>
      </w:r>
      <w:proofErr w:type="spellEnd"/>
      <w:r w:rsidRPr="00135C56">
        <w:rPr>
          <w:rFonts w:ascii="Times New Roman Cyr" w:hAnsi="Times New Roman Cyr"/>
          <w:i/>
          <w:sz w:val="24"/>
          <w:szCs w:val="24"/>
        </w:rPr>
        <w:t xml:space="preserve"> Н.И.</w:t>
      </w:r>
      <w:r w:rsidRPr="00135C56">
        <w:rPr>
          <w:rFonts w:ascii="Times New Roman Cyr" w:hAnsi="Times New Roman Cyr"/>
          <w:sz w:val="24"/>
          <w:szCs w:val="24"/>
        </w:rPr>
        <w:t xml:space="preserve"> </w:t>
      </w:r>
      <w:bookmarkEnd w:id="10"/>
      <w:r w:rsidRPr="00135C56">
        <w:rPr>
          <w:rFonts w:ascii="Times New Roman Cyr" w:hAnsi="Times New Roman Cyr"/>
          <w:sz w:val="24"/>
          <w:szCs w:val="24"/>
        </w:rPr>
        <w:t>Влияние неустранимых погрешностей на экономичность конечно-элементного алгоритма</w:t>
      </w:r>
      <w:r w:rsidRPr="00135C56">
        <w:rPr>
          <w:rFonts w:ascii="Times New Roman Cyr" w:hAnsi="Times New Roman Cyr"/>
          <w:sz w:val="24"/>
          <w:szCs w:val="24"/>
        </w:rPr>
        <w:t xml:space="preserve"> </w:t>
      </w:r>
      <w:r w:rsidR="00167B61" w:rsidRPr="00135C56">
        <w:rPr>
          <w:rFonts w:ascii="Times New Roman Cyr" w:hAnsi="Times New Roman Cyr"/>
          <w:sz w:val="24"/>
          <w:szCs w:val="24"/>
        </w:rPr>
        <w:t xml:space="preserve">/ </w:t>
      </w:r>
      <w:r w:rsidRPr="00135C56">
        <w:rPr>
          <w:rFonts w:ascii="Times New Roman Cyr" w:hAnsi="Times New Roman Cyr"/>
          <w:sz w:val="24"/>
          <w:szCs w:val="24"/>
        </w:rPr>
        <w:t xml:space="preserve">Н. И. </w:t>
      </w:r>
      <w:proofErr w:type="spellStart"/>
      <w:r w:rsidRPr="00135C56">
        <w:rPr>
          <w:rFonts w:ascii="Times New Roman Cyr" w:hAnsi="Times New Roman Cyr"/>
          <w:sz w:val="24"/>
          <w:szCs w:val="24"/>
        </w:rPr>
        <w:t>Бахова</w:t>
      </w:r>
      <w:proofErr w:type="spellEnd"/>
      <w:r w:rsidRPr="00135C56">
        <w:rPr>
          <w:rFonts w:ascii="Times New Roman Cyr" w:hAnsi="Times New Roman Cyr"/>
          <w:sz w:val="24"/>
          <w:szCs w:val="24"/>
        </w:rPr>
        <w:t xml:space="preserve"> </w:t>
      </w:r>
      <w:r w:rsidR="00167B61" w:rsidRPr="00135C56">
        <w:rPr>
          <w:rFonts w:ascii="Times New Roman Cyr" w:hAnsi="Times New Roman Cyr"/>
          <w:sz w:val="24"/>
          <w:szCs w:val="24"/>
        </w:rPr>
        <w:t xml:space="preserve">// </w:t>
      </w:r>
      <w:proofErr w:type="spellStart"/>
      <w:r w:rsidR="00167B61" w:rsidRPr="00135C56">
        <w:rPr>
          <w:rFonts w:ascii="Times New Roman Cyr" w:hAnsi="Times New Roman Cyr"/>
          <w:sz w:val="24"/>
          <w:szCs w:val="24"/>
        </w:rPr>
        <w:t>Теоретичні</w:t>
      </w:r>
      <w:proofErr w:type="spellEnd"/>
      <w:r w:rsidR="00167B61" w:rsidRPr="00135C56">
        <w:rPr>
          <w:rFonts w:ascii="Times New Roman Cyr" w:hAnsi="Times New Roman Cyr"/>
          <w:sz w:val="24"/>
          <w:szCs w:val="24"/>
        </w:rPr>
        <w:t xml:space="preserve"> та </w:t>
      </w:r>
      <w:proofErr w:type="spellStart"/>
      <w:r w:rsidR="00167B61" w:rsidRPr="00135C56">
        <w:rPr>
          <w:rFonts w:ascii="Times New Roman Cyr" w:hAnsi="Times New Roman Cyr"/>
          <w:sz w:val="24"/>
          <w:szCs w:val="24"/>
        </w:rPr>
        <w:t>прикладні</w:t>
      </w:r>
      <w:proofErr w:type="spellEnd"/>
      <w:r w:rsidR="00167B61" w:rsidRPr="00135C56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="00167B61" w:rsidRPr="00135C56">
        <w:rPr>
          <w:rFonts w:ascii="Times New Roman Cyr" w:hAnsi="Times New Roman Cyr"/>
          <w:sz w:val="24"/>
          <w:szCs w:val="24"/>
        </w:rPr>
        <w:t>аспекти</w:t>
      </w:r>
      <w:proofErr w:type="spellEnd"/>
      <w:r w:rsidR="00167B61" w:rsidRPr="00135C56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="00167B61" w:rsidRPr="00135C56">
        <w:rPr>
          <w:rFonts w:ascii="Times New Roman Cyr" w:hAnsi="Times New Roman Cyr"/>
          <w:sz w:val="24"/>
          <w:szCs w:val="24"/>
        </w:rPr>
        <w:t>геоінформатики</w:t>
      </w:r>
      <w:proofErr w:type="spellEnd"/>
      <w:r w:rsidR="00167B61" w:rsidRPr="00135C56">
        <w:rPr>
          <w:rFonts w:ascii="Times New Roman Cyr" w:hAnsi="Times New Roman Cyr"/>
          <w:sz w:val="24"/>
          <w:szCs w:val="24"/>
        </w:rPr>
        <w:t xml:space="preserve">: </w:t>
      </w:r>
      <w:r>
        <w:rPr>
          <w:rFonts w:ascii="Times New Roman Cyr" w:hAnsi="Times New Roman Cyr"/>
          <w:sz w:val="24"/>
          <w:szCs w:val="24"/>
        </w:rPr>
        <w:t>с</w:t>
      </w:r>
      <w:r w:rsidR="00167B61" w:rsidRPr="00135C56">
        <w:rPr>
          <w:rFonts w:ascii="Times New Roman Cyr" w:hAnsi="Times New Roman Cyr"/>
          <w:sz w:val="24"/>
          <w:szCs w:val="24"/>
        </w:rPr>
        <w:t xml:space="preserve">б. </w:t>
      </w:r>
      <w:proofErr w:type="spellStart"/>
      <w:r w:rsidR="00167B61" w:rsidRPr="00135C56">
        <w:rPr>
          <w:rFonts w:ascii="Times New Roman Cyr" w:hAnsi="Times New Roman Cyr"/>
          <w:sz w:val="24"/>
          <w:szCs w:val="24"/>
        </w:rPr>
        <w:t>нау</w:t>
      </w:r>
      <w:r>
        <w:rPr>
          <w:rFonts w:ascii="Times New Roman Cyr" w:hAnsi="Times New Roman Cyr"/>
          <w:sz w:val="24"/>
          <w:szCs w:val="24"/>
        </w:rPr>
        <w:t>чн</w:t>
      </w:r>
      <w:proofErr w:type="spellEnd"/>
      <w:r w:rsidR="00167B61" w:rsidRPr="00135C56">
        <w:rPr>
          <w:rFonts w:ascii="Times New Roman Cyr" w:hAnsi="Times New Roman Cyr"/>
          <w:sz w:val="24"/>
          <w:szCs w:val="24"/>
        </w:rPr>
        <w:t xml:space="preserve">. </w:t>
      </w:r>
      <w:r>
        <w:rPr>
          <w:rFonts w:ascii="Times New Roman Cyr" w:hAnsi="Times New Roman Cyr"/>
          <w:sz w:val="24"/>
          <w:szCs w:val="24"/>
        </w:rPr>
        <w:t>трудов</w:t>
      </w:r>
      <w:r w:rsidR="00167B61" w:rsidRPr="00135C56">
        <w:rPr>
          <w:rFonts w:ascii="Times New Roman Cyr" w:hAnsi="Times New Roman Cyr"/>
          <w:sz w:val="24"/>
          <w:szCs w:val="24"/>
        </w:rPr>
        <w:t xml:space="preserve">.  – </w:t>
      </w:r>
      <w:bookmarkStart w:id="11" w:name="OLE_LINK10"/>
      <w:bookmarkStart w:id="12" w:name="OLE_LINK15"/>
      <w:r w:rsidR="00167B61" w:rsidRPr="00135C56">
        <w:rPr>
          <w:rFonts w:ascii="Times New Roman Cyr" w:hAnsi="Times New Roman Cyr"/>
          <w:sz w:val="24"/>
          <w:szCs w:val="24"/>
        </w:rPr>
        <w:t xml:space="preserve">К.: ТОВ “Карбон </w:t>
      </w:r>
      <w:proofErr w:type="spellStart"/>
      <w:r w:rsidR="00167B61" w:rsidRPr="00135C56">
        <w:rPr>
          <w:rFonts w:ascii="Times New Roman Cyr" w:hAnsi="Times New Roman Cyr"/>
          <w:sz w:val="24"/>
          <w:szCs w:val="24"/>
        </w:rPr>
        <w:t>ЛТД</w:t>
      </w:r>
      <w:bookmarkEnd w:id="11"/>
      <w:bookmarkEnd w:id="12"/>
      <w:r w:rsidR="00167B61" w:rsidRPr="00135C56">
        <w:rPr>
          <w:rFonts w:ascii="Times New Roman Cyr" w:hAnsi="Times New Roman Cyr"/>
          <w:sz w:val="24"/>
          <w:szCs w:val="24"/>
        </w:rPr>
        <w:t>ˮ</w:t>
      </w:r>
      <w:proofErr w:type="spellEnd"/>
      <w:r w:rsidR="00167B61" w:rsidRPr="00135C56">
        <w:rPr>
          <w:rFonts w:ascii="Times New Roman Cyr" w:hAnsi="Times New Roman Cyr"/>
          <w:sz w:val="24"/>
          <w:szCs w:val="24"/>
        </w:rPr>
        <w:t>, 201</w:t>
      </w:r>
      <w:r>
        <w:rPr>
          <w:rFonts w:ascii="Times New Roman Cyr" w:hAnsi="Times New Roman Cyr"/>
          <w:sz w:val="24"/>
          <w:szCs w:val="24"/>
        </w:rPr>
        <w:t>5</w:t>
      </w:r>
      <w:r w:rsidR="00167B61" w:rsidRPr="00135C56">
        <w:rPr>
          <w:rFonts w:ascii="Times New Roman Cyr" w:hAnsi="Times New Roman Cyr"/>
          <w:sz w:val="24"/>
          <w:szCs w:val="24"/>
        </w:rPr>
        <w:t xml:space="preserve">. – </w:t>
      </w:r>
      <w:proofErr w:type="spellStart"/>
      <w:r w:rsidR="00167B61" w:rsidRPr="00135C56">
        <w:rPr>
          <w:rFonts w:ascii="Times New Roman Cyr" w:hAnsi="Times New Roman Cyr"/>
          <w:sz w:val="24"/>
          <w:szCs w:val="24"/>
        </w:rPr>
        <w:t>В</w:t>
      </w:r>
      <w:r>
        <w:rPr>
          <w:rFonts w:ascii="Times New Roman Cyr" w:hAnsi="Times New Roman Cyr"/>
          <w:sz w:val="24"/>
          <w:szCs w:val="24"/>
        </w:rPr>
        <w:t>ы</w:t>
      </w:r>
      <w:r w:rsidR="00167B61" w:rsidRPr="00135C56">
        <w:rPr>
          <w:rFonts w:ascii="Times New Roman Cyr" w:hAnsi="Times New Roman Cyr"/>
          <w:sz w:val="24"/>
          <w:szCs w:val="24"/>
        </w:rPr>
        <w:t>п</w:t>
      </w:r>
      <w:proofErr w:type="spellEnd"/>
      <w:r w:rsidR="00167B61" w:rsidRPr="00135C56">
        <w:rPr>
          <w:rFonts w:ascii="Times New Roman Cyr" w:hAnsi="Times New Roman Cyr"/>
          <w:sz w:val="24"/>
          <w:szCs w:val="24"/>
        </w:rPr>
        <w:t xml:space="preserve">. </w:t>
      </w:r>
      <w:r>
        <w:rPr>
          <w:rFonts w:ascii="Times New Roman Cyr" w:hAnsi="Times New Roman Cyr"/>
          <w:sz w:val="24"/>
          <w:szCs w:val="24"/>
        </w:rPr>
        <w:t>12</w:t>
      </w:r>
      <w:r w:rsidR="00167B61" w:rsidRPr="00135C56">
        <w:rPr>
          <w:rFonts w:ascii="Times New Roman Cyr" w:hAnsi="Times New Roman Cyr"/>
          <w:sz w:val="24"/>
          <w:szCs w:val="24"/>
        </w:rPr>
        <w:t xml:space="preserve">. – С. </w:t>
      </w:r>
      <w:r>
        <w:rPr>
          <w:rFonts w:ascii="Times New Roman Cyr" w:hAnsi="Times New Roman Cyr"/>
          <w:sz w:val="24"/>
          <w:szCs w:val="24"/>
        </w:rPr>
        <w:t>103</w:t>
      </w:r>
      <w:r w:rsidR="00167B61" w:rsidRPr="00135C56">
        <w:rPr>
          <w:rFonts w:ascii="Times New Roman Cyr" w:hAnsi="Times New Roman Cyr"/>
          <w:sz w:val="24"/>
          <w:szCs w:val="24"/>
        </w:rPr>
        <w:t>‒</w:t>
      </w:r>
      <w:r>
        <w:rPr>
          <w:rFonts w:ascii="Times New Roman Cyr" w:hAnsi="Times New Roman Cyr"/>
          <w:sz w:val="24"/>
          <w:szCs w:val="24"/>
        </w:rPr>
        <w:t>113</w:t>
      </w:r>
      <w:r w:rsidR="00167B61" w:rsidRPr="00135C56">
        <w:rPr>
          <w:rFonts w:ascii="Times New Roman Cyr" w:hAnsi="Times New Roman Cyr"/>
          <w:sz w:val="24"/>
          <w:szCs w:val="24"/>
        </w:rPr>
        <w:t>.</w:t>
      </w:r>
    </w:p>
    <w:p w:rsidR="00167B61" w:rsidRPr="00135C56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Style w:val="b-translation-reviewtranslation"/>
          <w:rFonts w:ascii="Times New Roman Cyr" w:hAnsi="Times New Roman Cyr"/>
          <w:iCs/>
          <w:sz w:val="24"/>
          <w:szCs w:val="24"/>
        </w:rPr>
      </w:pPr>
      <w:r w:rsidRPr="00AF37C0">
        <w:rPr>
          <w:rFonts w:ascii="Times New Roman Cyr" w:hAnsi="Times New Roman Cyr" w:cs="Calibri"/>
          <w:b/>
          <w:i/>
          <w:kern w:val="28"/>
          <w:sz w:val="24"/>
          <w:szCs w:val="24"/>
          <w:lang w:val="uk-UA"/>
        </w:rPr>
        <w:tab/>
      </w:r>
    </w:p>
    <w:p w:rsidR="00167B61" w:rsidRPr="00AF37C0" w:rsidRDefault="00167B61" w:rsidP="00963509">
      <w:pPr>
        <w:spacing w:after="0"/>
        <w:jc w:val="center"/>
        <w:rPr>
          <w:rFonts w:ascii="Times New Roman Cyr" w:hAnsi="Times New Roman Cyr"/>
          <w:b/>
          <w:color w:val="0070C0"/>
          <w:sz w:val="24"/>
          <w:szCs w:val="24"/>
          <w:lang w:val="uk-UA"/>
        </w:rPr>
      </w:pPr>
      <w:proofErr w:type="spellStart"/>
      <w:r w:rsidRPr="00AF37C0">
        <w:rPr>
          <w:rFonts w:ascii="Times New Roman Cyr" w:hAnsi="Times New Roman Cyr"/>
          <w:b/>
          <w:sz w:val="36"/>
          <w:szCs w:val="36"/>
          <w:lang w:val="uk-UA"/>
        </w:rPr>
        <w:t>Непер</w:t>
      </w:r>
      <w:r w:rsidR="00EF60D8">
        <w:rPr>
          <w:rFonts w:ascii="Times New Roman Cyr" w:hAnsi="Times New Roman Cyr"/>
          <w:b/>
          <w:sz w:val="36"/>
          <w:szCs w:val="36"/>
          <w:lang w:val="uk-UA"/>
        </w:rPr>
        <w:t>и</w:t>
      </w:r>
      <w:r w:rsidRPr="00AF37C0">
        <w:rPr>
          <w:rFonts w:ascii="Times New Roman Cyr" w:hAnsi="Times New Roman Cyr"/>
          <w:b/>
          <w:sz w:val="36"/>
          <w:szCs w:val="36"/>
          <w:lang w:val="uk-UA"/>
        </w:rPr>
        <w:t>одич</w:t>
      </w:r>
      <w:r w:rsidR="00EF60D8">
        <w:rPr>
          <w:rFonts w:ascii="Times New Roman Cyr" w:hAnsi="Times New Roman Cyr"/>
          <w:b/>
          <w:sz w:val="36"/>
          <w:szCs w:val="36"/>
          <w:lang w:val="uk-UA"/>
        </w:rPr>
        <w:t>еские</w:t>
      </w:r>
      <w:proofErr w:type="spellEnd"/>
      <w:r w:rsidRPr="00AF37C0">
        <w:rPr>
          <w:rFonts w:ascii="Times New Roman Cyr" w:hAnsi="Times New Roman Cyr"/>
          <w:b/>
          <w:sz w:val="36"/>
          <w:szCs w:val="36"/>
          <w:lang w:val="uk-UA"/>
        </w:rPr>
        <w:t xml:space="preserve"> </w:t>
      </w:r>
      <w:proofErr w:type="spellStart"/>
      <w:r w:rsidR="00EF60D8">
        <w:rPr>
          <w:rFonts w:ascii="Times New Roman Cyr" w:hAnsi="Times New Roman Cyr"/>
          <w:b/>
          <w:sz w:val="36"/>
          <w:szCs w:val="36"/>
          <w:lang w:val="uk-UA"/>
        </w:rPr>
        <w:t>издания</w:t>
      </w:r>
      <w:proofErr w:type="spellEnd"/>
      <w:r w:rsidRPr="00EF60D8">
        <w:rPr>
          <w:rFonts w:ascii="Times New Roman Cyr" w:hAnsi="Times New Roman Cyr"/>
          <w:b/>
          <w:sz w:val="36"/>
          <w:szCs w:val="36"/>
        </w:rPr>
        <w:t xml:space="preserve"> (</w:t>
      </w:r>
      <w:r w:rsidRPr="00AF37C0">
        <w:rPr>
          <w:rFonts w:ascii="Times New Roman Cyr" w:hAnsi="Times New Roman Cyr"/>
          <w:b/>
          <w:i/>
          <w:sz w:val="36"/>
          <w:szCs w:val="36"/>
        </w:rPr>
        <w:t>книги</w:t>
      </w:r>
      <w:r w:rsidRPr="00EF60D8">
        <w:rPr>
          <w:rFonts w:ascii="Times New Roman Cyr" w:hAnsi="Times New Roman Cyr"/>
          <w:b/>
          <w:i/>
          <w:sz w:val="36"/>
          <w:szCs w:val="36"/>
        </w:rPr>
        <w:t xml:space="preserve">, </w:t>
      </w:r>
      <w:r w:rsidRPr="00AF37C0">
        <w:rPr>
          <w:rFonts w:ascii="Times New Roman Cyr" w:hAnsi="Times New Roman Cyr"/>
          <w:b/>
          <w:i/>
          <w:sz w:val="36"/>
          <w:szCs w:val="36"/>
        </w:rPr>
        <w:t>монограф</w:t>
      </w:r>
      <w:r w:rsidR="00EF60D8">
        <w:rPr>
          <w:rFonts w:ascii="Times New Roman Cyr" w:hAnsi="Times New Roman Cyr"/>
          <w:b/>
          <w:i/>
          <w:sz w:val="36"/>
          <w:szCs w:val="36"/>
        </w:rPr>
        <w:t>ии</w:t>
      </w:r>
      <w:r w:rsidRPr="00EF60D8">
        <w:rPr>
          <w:rFonts w:ascii="Times New Roman Cyr" w:hAnsi="Times New Roman Cyr"/>
          <w:b/>
          <w:i/>
          <w:sz w:val="36"/>
          <w:szCs w:val="36"/>
        </w:rPr>
        <w:t xml:space="preserve">, </w:t>
      </w:r>
      <w:r w:rsidRPr="00AF37C0">
        <w:rPr>
          <w:rFonts w:ascii="Times New Roman Cyr" w:hAnsi="Times New Roman Cyr"/>
          <w:b/>
          <w:i/>
          <w:sz w:val="36"/>
          <w:szCs w:val="36"/>
        </w:rPr>
        <w:t>слов</w:t>
      </w:r>
      <w:r w:rsidR="00EF60D8">
        <w:rPr>
          <w:rFonts w:ascii="Times New Roman Cyr" w:hAnsi="Times New Roman Cyr"/>
          <w:b/>
          <w:i/>
          <w:sz w:val="36"/>
          <w:szCs w:val="36"/>
        </w:rPr>
        <w:t>ар</w:t>
      </w:r>
      <w:r w:rsidRPr="00AF37C0">
        <w:rPr>
          <w:rFonts w:ascii="Times New Roman Cyr" w:hAnsi="Times New Roman Cyr"/>
          <w:b/>
          <w:i/>
          <w:sz w:val="36"/>
          <w:szCs w:val="36"/>
        </w:rPr>
        <w:t>и</w:t>
      </w:r>
      <w:r w:rsidRPr="00EF60D8">
        <w:rPr>
          <w:rFonts w:ascii="Times New Roman Cyr" w:hAnsi="Times New Roman Cyr"/>
          <w:b/>
          <w:sz w:val="36"/>
          <w:szCs w:val="36"/>
        </w:rPr>
        <w:t>)</w:t>
      </w:r>
    </w:p>
    <w:p w:rsidR="00167B61" w:rsidRPr="00AF37C0" w:rsidRDefault="00167B61" w:rsidP="00963509">
      <w:pPr>
        <w:pStyle w:val="a6"/>
        <w:tabs>
          <w:tab w:val="clear" w:pos="561"/>
          <w:tab w:val="left" w:pos="0"/>
        </w:tabs>
        <w:spacing w:line="276" w:lineRule="auto"/>
        <w:jc w:val="left"/>
        <w:rPr>
          <w:rFonts w:ascii="Times New Roman Cyr" w:hAnsi="Times New Roman Cyr"/>
          <w:b/>
          <w:color w:val="0070C0"/>
          <w:sz w:val="24"/>
          <w:szCs w:val="24"/>
        </w:rPr>
      </w:pPr>
      <w:r w:rsidRPr="00AF37C0">
        <w:rPr>
          <w:rFonts w:ascii="Times New Roman Cyr" w:hAnsi="Times New Roman Cyr"/>
          <w:b/>
          <w:color w:val="0070C0"/>
          <w:sz w:val="24"/>
          <w:szCs w:val="24"/>
        </w:rPr>
        <w:t xml:space="preserve">         </w:t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</w:rPr>
      </w:pPr>
      <w:r w:rsidRPr="00AF37C0">
        <w:rPr>
          <w:rFonts w:ascii="Times New Roman Cyr" w:hAnsi="Times New Roman Cyr"/>
          <w:b/>
          <w:sz w:val="24"/>
          <w:szCs w:val="24"/>
        </w:rPr>
        <w:t>Без автора</w:t>
      </w:r>
      <w:r w:rsidRPr="00AF37C0">
        <w:rPr>
          <w:rFonts w:ascii="Times New Roman Cyr" w:hAnsi="Times New Roman Cyr"/>
          <w:i/>
        </w:rPr>
        <w:tab/>
      </w:r>
    </w:p>
    <w:p w:rsidR="00167B61" w:rsidRPr="00AF37C0" w:rsidRDefault="00C33394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sz w:val="24"/>
          <w:szCs w:val="24"/>
        </w:rPr>
      </w:pPr>
      <w:proofErr w:type="spellStart"/>
      <w:r w:rsidRPr="00C33394">
        <w:rPr>
          <w:rFonts w:ascii="Times New Roman Cyr" w:hAnsi="Times New Roman Cyr"/>
          <w:sz w:val="24"/>
          <w:szCs w:val="24"/>
        </w:rPr>
        <w:t>Геоинформатика</w:t>
      </w:r>
      <w:proofErr w:type="spellEnd"/>
      <w:r w:rsidRPr="00C33394">
        <w:rPr>
          <w:rFonts w:ascii="Times New Roman Cyr" w:hAnsi="Times New Roman Cyr"/>
          <w:sz w:val="24"/>
          <w:szCs w:val="24"/>
        </w:rPr>
        <w:t>. Толковый словарь основных терминов. — М.: ГИС-Ассоциация, 1999. — 204 с.</w:t>
      </w:r>
      <w:r w:rsidR="00167B61" w:rsidRPr="00C33394">
        <w:rPr>
          <w:rFonts w:ascii="Times New Roman Cyr" w:hAnsi="Times New Roman Cyr"/>
          <w:sz w:val="24"/>
          <w:szCs w:val="24"/>
        </w:rPr>
        <w:tab/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eastAsia="Times New Roman" w:hAnsi="Times New Roman Cyr"/>
          <w:lang w:eastAsia="uk-UA"/>
        </w:rPr>
      </w:pPr>
      <w:r w:rsidRPr="00AF37C0">
        <w:rPr>
          <w:rFonts w:ascii="Times New Roman Cyr" w:hAnsi="Times New Roman Cyr"/>
          <w:b/>
          <w:sz w:val="24"/>
          <w:szCs w:val="24"/>
          <w:lang w:val="uk-UA"/>
        </w:rPr>
        <w:t>Один автор</w:t>
      </w:r>
      <w:r w:rsidRPr="00AF37C0">
        <w:rPr>
          <w:rFonts w:ascii="Times New Roman Cyr" w:hAnsi="Times New Roman Cyr"/>
          <w:i/>
          <w:lang w:val="uk-UA"/>
        </w:rPr>
        <w:tab/>
      </w:r>
    </w:p>
    <w:p w:rsidR="00167B61" w:rsidRPr="00C33394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sz w:val="24"/>
          <w:szCs w:val="24"/>
        </w:rPr>
      </w:pPr>
      <w:bookmarkStart w:id="13" w:name="OLE_LINK20"/>
      <w:bookmarkStart w:id="14" w:name="OLE_LINK21"/>
      <w:proofErr w:type="spellStart"/>
      <w:r w:rsidRPr="00C33394">
        <w:rPr>
          <w:rFonts w:ascii="Times New Roman Cyr" w:hAnsi="Times New Roman Cyr"/>
          <w:i/>
          <w:sz w:val="24"/>
          <w:szCs w:val="24"/>
        </w:rPr>
        <w:lastRenderedPageBreak/>
        <w:t>Эз</w:t>
      </w:r>
      <w:proofErr w:type="spellEnd"/>
      <w:r w:rsidRPr="00C33394">
        <w:rPr>
          <w:rFonts w:ascii="Times New Roman Cyr" w:hAnsi="Times New Roman Cyr"/>
          <w:i/>
          <w:sz w:val="24"/>
          <w:szCs w:val="24"/>
        </w:rPr>
        <w:t xml:space="preserve"> В.В.</w:t>
      </w:r>
      <w:r w:rsidRPr="00C33394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C33394">
        <w:rPr>
          <w:rFonts w:ascii="Times New Roman Cyr" w:hAnsi="Times New Roman Cyr"/>
          <w:sz w:val="24"/>
          <w:szCs w:val="24"/>
        </w:rPr>
        <w:t>Складкообразование</w:t>
      </w:r>
      <w:proofErr w:type="spellEnd"/>
      <w:r w:rsidRPr="00C33394">
        <w:rPr>
          <w:rFonts w:ascii="Times New Roman Cyr" w:hAnsi="Times New Roman Cyr"/>
          <w:sz w:val="24"/>
          <w:szCs w:val="24"/>
        </w:rPr>
        <w:t xml:space="preserve"> в </w:t>
      </w:r>
      <w:proofErr w:type="spellStart"/>
      <w:r w:rsidRPr="00C33394">
        <w:rPr>
          <w:rFonts w:ascii="Times New Roman Cyr" w:hAnsi="Times New Roman Cyr"/>
          <w:sz w:val="24"/>
          <w:szCs w:val="24"/>
        </w:rPr>
        <w:t>земной</w:t>
      </w:r>
      <w:proofErr w:type="spellEnd"/>
      <w:r w:rsidRPr="00C33394">
        <w:rPr>
          <w:rFonts w:ascii="Times New Roman Cyr" w:hAnsi="Times New Roman Cyr"/>
          <w:sz w:val="24"/>
          <w:szCs w:val="24"/>
        </w:rPr>
        <w:t xml:space="preserve"> коре </w:t>
      </w:r>
      <w:bookmarkEnd w:id="13"/>
      <w:bookmarkEnd w:id="14"/>
      <w:r w:rsidRPr="00C33394">
        <w:rPr>
          <w:rFonts w:ascii="Times New Roman Cyr" w:hAnsi="Times New Roman Cyr"/>
          <w:sz w:val="24"/>
          <w:szCs w:val="24"/>
        </w:rPr>
        <w:t xml:space="preserve">/ В.В. </w:t>
      </w:r>
      <w:proofErr w:type="spellStart"/>
      <w:r w:rsidRPr="00C33394">
        <w:rPr>
          <w:rFonts w:ascii="Times New Roman Cyr" w:hAnsi="Times New Roman Cyr"/>
          <w:sz w:val="24"/>
          <w:szCs w:val="24"/>
        </w:rPr>
        <w:t>Эз</w:t>
      </w:r>
      <w:proofErr w:type="spellEnd"/>
      <w:r w:rsidRPr="00C33394">
        <w:rPr>
          <w:rFonts w:ascii="Times New Roman Cyr" w:hAnsi="Times New Roman Cyr"/>
          <w:sz w:val="24"/>
          <w:szCs w:val="24"/>
        </w:rPr>
        <w:t xml:space="preserve">. – М.: </w:t>
      </w:r>
      <w:proofErr w:type="spellStart"/>
      <w:r w:rsidRPr="00C33394">
        <w:rPr>
          <w:rFonts w:ascii="Times New Roman Cyr" w:hAnsi="Times New Roman Cyr"/>
          <w:sz w:val="24"/>
          <w:szCs w:val="24"/>
        </w:rPr>
        <w:t>Недра</w:t>
      </w:r>
      <w:proofErr w:type="spellEnd"/>
      <w:r w:rsidRPr="00C33394">
        <w:rPr>
          <w:rFonts w:ascii="Times New Roman Cyr" w:hAnsi="Times New Roman Cyr"/>
          <w:sz w:val="24"/>
          <w:szCs w:val="24"/>
        </w:rPr>
        <w:t>, 1985. – 240 с.</w:t>
      </w:r>
      <w:r w:rsidRPr="00C33394">
        <w:rPr>
          <w:rFonts w:ascii="Times New Roman Cyr" w:hAnsi="Times New Roman Cyr"/>
          <w:sz w:val="24"/>
          <w:szCs w:val="24"/>
        </w:rPr>
        <w:tab/>
      </w:r>
    </w:p>
    <w:p w:rsidR="00167B61" w:rsidRPr="00AF37C0" w:rsidRDefault="00167B61" w:rsidP="00963509">
      <w:pPr>
        <w:pStyle w:val="11"/>
        <w:widowControl/>
        <w:tabs>
          <w:tab w:val="left" w:pos="8188"/>
        </w:tabs>
        <w:spacing w:before="60" w:after="0" w:line="276" w:lineRule="auto"/>
        <w:ind w:left="113" w:firstLine="0"/>
        <w:jc w:val="left"/>
        <w:rPr>
          <w:rFonts w:ascii="Times New Roman Cyr" w:hAnsi="Times New Roman Cyr"/>
          <w:sz w:val="22"/>
          <w:szCs w:val="22"/>
          <w:lang w:val="ru-RU"/>
        </w:rPr>
      </w:pPr>
      <w:bookmarkStart w:id="15" w:name="OLE_LINK22"/>
      <w:bookmarkStart w:id="16" w:name="OLE_LINK23"/>
      <w:r w:rsidRPr="00AF37C0">
        <w:rPr>
          <w:rFonts w:ascii="Times New Roman Cyr" w:hAnsi="Times New Roman Cyr"/>
          <w:b/>
          <w:sz w:val="24"/>
          <w:szCs w:val="24"/>
        </w:rPr>
        <w:t xml:space="preserve">Два </w:t>
      </w:r>
      <w:bookmarkStart w:id="17" w:name="OLE_LINK11"/>
      <w:bookmarkStart w:id="18" w:name="OLE_LINK12"/>
      <w:r w:rsidRPr="00AF37C0">
        <w:rPr>
          <w:rFonts w:ascii="Times New Roman Cyr" w:hAnsi="Times New Roman Cyr"/>
          <w:b/>
          <w:sz w:val="24"/>
          <w:szCs w:val="24"/>
        </w:rPr>
        <w:t>автор</w:t>
      </w:r>
      <w:r w:rsidR="00EF60D8">
        <w:rPr>
          <w:rFonts w:ascii="Times New Roman Cyr" w:hAnsi="Times New Roman Cyr"/>
          <w:b/>
          <w:sz w:val="24"/>
          <w:szCs w:val="24"/>
          <w:lang w:val="ru-RU"/>
        </w:rPr>
        <w:t>а</w:t>
      </w:r>
      <w:bookmarkEnd w:id="15"/>
      <w:bookmarkEnd w:id="16"/>
      <w:bookmarkEnd w:id="17"/>
      <w:bookmarkEnd w:id="18"/>
      <w:r w:rsidRPr="00AF37C0">
        <w:rPr>
          <w:rFonts w:ascii="Times New Roman Cyr" w:eastAsia="Calibri" w:hAnsi="Times New Roman Cyr"/>
          <w:i/>
          <w:sz w:val="22"/>
          <w:szCs w:val="22"/>
          <w:lang w:val="ru-RU" w:eastAsia="en-US"/>
        </w:rPr>
        <w:tab/>
      </w:r>
    </w:p>
    <w:p w:rsidR="00167B61" w:rsidRPr="00AF37C0" w:rsidRDefault="00167B61" w:rsidP="00963509">
      <w:pPr>
        <w:tabs>
          <w:tab w:val="left" w:pos="0"/>
        </w:tabs>
        <w:spacing w:after="0"/>
        <w:jc w:val="both"/>
        <w:rPr>
          <w:rFonts w:ascii="Times New Roman Cyr" w:hAnsi="Times New Roman Cyr"/>
          <w:sz w:val="24"/>
          <w:szCs w:val="24"/>
        </w:rPr>
      </w:pPr>
      <w:bookmarkStart w:id="19" w:name="OLE_LINK138"/>
      <w:bookmarkStart w:id="20" w:name="OLE_LINK139"/>
      <w:r w:rsidRPr="00AF37C0">
        <w:rPr>
          <w:rFonts w:ascii="Times New Roman Cyr" w:hAnsi="Times New Roman Cyr"/>
          <w:i/>
          <w:sz w:val="24"/>
          <w:szCs w:val="24"/>
        </w:rPr>
        <w:t>Бердичевский М.Н.</w:t>
      </w:r>
      <w:r w:rsidRPr="00AF37C0">
        <w:rPr>
          <w:rFonts w:ascii="Times New Roman Cyr" w:hAnsi="Times New Roman Cyr"/>
          <w:sz w:val="24"/>
          <w:szCs w:val="24"/>
        </w:rPr>
        <w:t xml:space="preserve"> Модели и методы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магнитотеллурики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End w:id="19"/>
      <w:bookmarkEnd w:id="20"/>
      <w:r w:rsidRPr="00AF37C0">
        <w:rPr>
          <w:rFonts w:ascii="Times New Roman Cyr" w:hAnsi="Times New Roman Cyr"/>
          <w:sz w:val="24"/>
          <w:szCs w:val="24"/>
        </w:rPr>
        <w:t>/ М.Н.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</w:rPr>
        <w:t>Бердичевский, В.И.  Дмитриев</w:t>
      </w:r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</w:rPr>
        <w:t xml:space="preserve"> – М.: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Научн</w:t>
      </w:r>
      <w:proofErr w:type="spellEnd"/>
      <w:r w:rsidRPr="00AF37C0">
        <w:rPr>
          <w:rFonts w:ascii="Times New Roman Cyr" w:hAnsi="Times New Roman Cyr"/>
          <w:sz w:val="24"/>
          <w:szCs w:val="24"/>
        </w:rPr>
        <w:t>. мир, 2009. – 680 с.</w:t>
      </w:r>
    </w:p>
    <w:p w:rsidR="00167B61" w:rsidRPr="00AF37C0" w:rsidRDefault="00167B61" w:rsidP="00963509">
      <w:pPr>
        <w:pStyle w:val="11"/>
        <w:widowControl/>
        <w:tabs>
          <w:tab w:val="left" w:pos="8188"/>
        </w:tabs>
        <w:spacing w:before="60" w:after="0" w:line="276" w:lineRule="auto"/>
        <w:ind w:left="113" w:firstLine="0"/>
        <w:jc w:val="left"/>
        <w:rPr>
          <w:rFonts w:ascii="Times New Roman Cyr" w:hAnsi="Times New Roman Cyr"/>
          <w:sz w:val="22"/>
          <w:szCs w:val="22"/>
          <w:lang w:val="ru-RU"/>
        </w:rPr>
      </w:pPr>
      <w:bookmarkStart w:id="21" w:name="OLE_LINK24"/>
      <w:bookmarkStart w:id="22" w:name="OLE_LINK25"/>
      <w:r w:rsidRPr="00AF37C0">
        <w:rPr>
          <w:rFonts w:ascii="Times New Roman Cyr" w:hAnsi="Times New Roman Cyr"/>
          <w:b/>
          <w:sz w:val="24"/>
          <w:szCs w:val="24"/>
        </w:rPr>
        <w:t>Три–ч</w:t>
      </w:r>
      <w:r w:rsidR="00EF60D8">
        <w:rPr>
          <w:rFonts w:ascii="Times New Roman Cyr" w:hAnsi="Times New Roman Cyr"/>
          <w:b/>
          <w:sz w:val="24"/>
          <w:szCs w:val="24"/>
          <w:lang w:val="ru-RU"/>
        </w:rPr>
        <w:t>е</w:t>
      </w:r>
      <w:r w:rsidRPr="00AF37C0">
        <w:rPr>
          <w:rFonts w:ascii="Times New Roman Cyr" w:hAnsi="Times New Roman Cyr"/>
          <w:b/>
          <w:sz w:val="24"/>
          <w:szCs w:val="24"/>
        </w:rPr>
        <w:t>т</w:t>
      </w:r>
      <w:r w:rsidR="00EF60D8">
        <w:rPr>
          <w:rFonts w:ascii="Times New Roman Cyr" w:hAnsi="Times New Roman Cyr"/>
          <w:b/>
          <w:sz w:val="24"/>
          <w:szCs w:val="24"/>
          <w:lang w:val="ru-RU"/>
        </w:rPr>
        <w:t>ы</w:t>
      </w:r>
      <w:r w:rsidRPr="00AF37C0">
        <w:rPr>
          <w:rFonts w:ascii="Times New Roman Cyr" w:hAnsi="Times New Roman Cyr"/>
          <w:b/>
          <w:sz w:val="24"/>
          <w:szCs w:val="24"/>
        </w:rPr>
        <w:t>р</w:t>
      </w:r>
      <w:r w:rsidR="00EF60D8">
        <w:rPr>
          <w:rFonts w:ascii="Times New Roman Cyr" w:hAnsi="Times New Roman Cyr"/>
          <w:b/>
          <w:sz w:val="24"/>
          <w:szCs w:val="24"/>
          <w:lang w:val="ru-RU"/>
        </w:rPr>
        <w:t>е</w:t>
      </w:r>
      <w:r w:rsidRPr="00AF37C0">
        <w:rPr>
          <w:rFonts w:ascii="Times New Roman Cyr" w:hAnsi="Times New Roman Cyr"/>
          <w:b/>
          <w:sz w:val="24"/>
          <w:szCs w:val="24"/>
        </w:rPr>
        <w:t xml:space="preserve"> автор</w:t>
      </w:r>
      <w:bookmarkEnd w:id="21"/>
      <w:bookmarkEnd w:id="22"/>
      <w:r w:rsidR="00EF60D8">
        <w:rPr>
          <w:rFonts w:ascii="Times New Roman Cyr" w:hAnsi="Times New Roman Cyr"/>
          <w:b/>
          <w:sz w:val="24"/>
          <w:szCs w:val="24"/>
          <w:lang w:val="ru-RU"/>
        </w:rPr>
        <w:t>а</w:t>
      </w:r>
      <w:r w:rsidRPr="00AF37C0">
        <w:rPr>
          <w:rFonts w:ascii="Times New Roman Cyr" w:eastAsia="Calibri" w:hAnsi="Times New Roman Cyr"/>
          <w:i/>
          <w:sz w:val="22"/>
          <w:szCs w:val="22"/>
          <w:lang w:val="ru-RU" w:eastAsia="en-US"/>
        </w:rPr>
        <w:tab/>
      </w:r>
    </w:p>
    <w:p w:rsidR="00167B61" w:rsidRPr="00AF37C0" w:rsidRDefault="00167B61" w:rsidP="00963509">
      <w:pPr>
        <w:tabs>
          <w:tab w:val="left" w:pos="0"/>
        </w:tabs>
        <w:spacing w:after="0"/>
        <w:jc w:val="both"/>
        <w:rPr>
          <w:rFonts w:ascii="Times New Roman Cyr" w:hAnsi="Times New Roman Cyr"/>
          <w:sz w:val="24"/>
          <w:szCs w:val="24"/>
        </w:rPr>
      </w:pPr>
      <w:bookmarkStart w:id="23" w:name="OLE_LINK140"/>
      <w:r w:rsidRPr="00AF37C0">
        <w:rPr>
          <w:rFonts w:ascii="Times New Roman Cyr" w:hAnsi="Times New Roman Cyr"/>
          <w:i/>
          <w:sz w:val="24"/>
          <w:szCs w:val="24"/>
        </w:rPr>
        <w:t xml:space="preserve">Дьяконова А.Г. </w:t>
      </w:r>
      <w:r w:rsidRPr="00AF37C0">
        <w:rPr>
          <w:rFonts w:ascii="Times New Roman Cyr" w:hAnsi="Times New Roman Cyr"/>
          <w:sz w:val="24"/>
          <w:szCs w:val="24"/>
        </w:rPr>
        <w:t>Электромагнитные зондирования на Восточно-Европейской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</w:rPr>
        <w:t xml:space="preserve">платформе и Урале </w:t>
      </w:r>
      <w:bookmarkEnd w:id="23"/>
      <w:r w:rsidRPr="00AF37C0">
        <w:rPr>
          <w:rFonts w:ascii="Times New Roman Cyr" w:hAnsi="Times New Roman Cyr"/>
          <w:sz w:val="24"/>
          <w:szCs w:val="24"/>
        </w:rPr>
        <w:t xml:space="preserve">/ А.Г. Дьяконова, А.И.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Ингеров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И.И.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Рокитянский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</w:rPr>
        <w:t xml:space="preserve"> – К</w:t>
      </w:r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</w:rPr>
        <w:t xml:space="preserve">: Наук. </w:t>
      </w:r>
      <w:r w:rsidRPr="00AF37C0">
        <w:rPr>
          <w:rFonts w:ascii="Times New Roman Cyr" w:hAnsi="Times New Roman Cyr"/>
          <w:sz w:val="24"/>
          <w:szCs w:val="24"/>
          <w:lang w:val="uk-UA"/>
        </w:rPr>
        <w:t>д</w:t>
      </w:r>
      <w:r w:rsidRPr="00AF37C0">
        <w:rPr>
          <w:rFonts w:ascii="Times New Roman Cyr" w:hAnsi="Times New Roman Cyr"/>
          <w:sz w:val="24"/>
          <w:szCs w:val="24"/>
        </w:rPr>
        <w:t>умка, – 1986. – 140 с.</w:t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</w:rPr>
      </w:pPr>
      <w:r w:rsidRPr="00AF37C0">
        <w:rPr>
          <w:rFonts w:ascii="Times New Roman Cyr" w:hAnsi="Times New Roman Cyr"/>
          <w:b/>
          <w:sz w:val="24"/>
          <w:szCs w:val="24"/>
        </w:rPr>
        <w:t xml:space="preserve">Пять </w:t>
      </w:r>
      <w:r w:rsidR="00EF60D8">
        <w:rPr>
          <w:rFonts w:ascii="Times New Roman Cyr" w:hAnsi="Times New Roman Cyr"/>
          <w:b/>
          <w:sz w:val="24"/>
          <w:szCs w:val="24"/>
        </w:rPr>
        <w:t>и</w:t>
      </w:r>
      <w:r w:rsidRPr="00AF37C0">
        <w:rPr>
          <w:rFonts w:ascii="Times New Roman Cyr" w:hAnsi="Times New Roman Cyr"/>
          <w:b/>
          <w:sz w:val="24"/>
          <w:szCs w:val="24"/>
        </w:rPr>
        <w:t xml:space="preserve"> б</w:t>
      </w:r>
      <w:r w:rsidR="00EF60D8">
        <w:rPr>
          <w:rFonts w:ascii="Times New Roman Cyr" w:hAnsi="Times New Roman Cyr"/>
          <w:b/>
          <w:sz w:val="24"/>
          <w:szCs w:val="24"/>
        </w:rPr>
        <w:t>о</w:t>
      </w:r>
      <w:r w:rsidRPr="00AF37C0">
        <w:rPr>
          <w:rFonts w:ascii="Times New Roman Cyr" w:hAnsi="Times New Roman Cyr"/>
          <w:b/>
          <w:sz w:val="24"/>
          <w:szCs w:val="24"/>
        </w:rPr>
        <w:t>л</w:t>
      </w:r>
      <w:r w:rsidR="00EF60D8">
        <w:rPr>
          <w:rFonts w:ascii="Times New Roman Cyr" w:hAnsi="Times New Roman Cyr"/>
          <w:b/>
          <w:sz w:val="24"/>
          <w:szCs w:val="24"/>
        </w:rPr>
        <w:t>е</w:t>
      </w:r>
      <w:r w:rsidRPr="00AF37C0">
        <w:rPr>
          <w:rFonts w:ascii="Times New Roman Cyr" w:hAnsi="Times New Roman Cyr"/>
          <w:b/>
          <w:sz w:val="24"/>
          <w:szCs w:val="24"/>
        </w:rPr>
        <w:t>е автор</w:t>
      </w:r>
      <w:r w:rsidR="00EF60D8">
        <w:rPr>
          <w:rFonts w:ascii="Times New Roman Cyr" w:hAnsi="Times New Roman Cyr"/>
          <w:b/>
          <w:sz w:val="24"/>
          <w:szCs w:val="24"/>
        </w:rPr>
        <w:t>о</w:t>
      </w:r>
      <w:r w:rsidRPr="00AF37C0">
        <w:rPr>
          <w:rFonts w:ascii="Times New Roman Cyr" w:hAnsi="Times New Roman Cyr"/>
          <w:b/>
          <w:sz w:val="24"/>
          <w:szCs w:val="24"/>
        </w:rPr>
        <w:t>в</w:t>
      </w:r>
      <w:r w:rsidRPr="00AF37C0">
        <w:rPr>
          <w:rFonts w:ascii="Times New Roman Cyr" w:hAnsi="Times New Roman Cyr"/>
          <w:i/>
        </w:rPr>
        <w:tab/>
      </w:r>
    </w:p>
    <w:p w:rsidR="00AF37C0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</w:rPr>
      </w:pPr>
      <w:bookmarkStart w:id="24" w:name="OLE_LINK141"/>
      <w:bookmarkStart w:id="25" w:name="OLE_LINK142"/>
      <w:r w:rsidRPr="00AF37C0">
        <w:rPr>
          <w:rFonts w:ascii="Times New Roman Cyr" w:hAnsi="Times New Roman Cyr"/>
          <w:i/>
          <w:sz w:val="24"/>
          <w:szCs w:val="24"/>
        </w:rPr>
        <w:t>Украинские</w:t>
      </w:r>
      <w:r w:rsidRPr="00AF37C0">
        <w:rPr>
          <w:rFonts w:ascii="Times New Roman Cyr" w:hAnsi="Times New Roman Cyr"/>
          <w:sz w:val="24"/>
          <w:szCs w:val="24"/>
        </w:rPr>
        <w:t xml:space="preserve"> Карпаты (геофизика, глубинные процессы) </w:t>
      </w:r>
      <w:bookmarkEnd w:id="24"/>
      <w:bookmarkEnd w:id="25"/>
      <w:r w:rsidRPr="00AF37C0">
        <w:rPr>
          <w:rFonts w:ascii="Times New Roman Cyr" w:hAnsi="Times New Roman Cyr"/>
          <w:sz w:val="24"/>
          <w:szCs w:val="24"/>
        </w:rPr>
        <w:t>: [монография] / [В. В. Гордиенко, И. В.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AF37C0">
        <w:rPr>
          <w:rFonts w:ascii="Times New Roman Cyr" w:hAnsi="Times New Roman Cyr"/>
          <w:sz w:val="24"/>
          <w:szCs w:val="24"/>
        </w:rPr>
        <w:t>Гордиенко, О. В.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Завгородняя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 и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др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>.</w:t>
      </w:r>
      <w:r w:rsidRPr="00AF37C0">
        <w:rPr>
          <w:rFonts w:ascii="Times New Roman Cyr" w:hAnsi="Times New Roman Cyr"/>
          <w:sz w:val="24"/>
          <w:szCs w:val="24"/>
        </w:rPr>
        <w:t>]. – К.: Логос, 2011.– 128 с.</w:t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</w:rPr>
      </w:pPr>
      <w:r w:rsidRPr="00AF37C0">
        <w:rPr>
          <w:rFonts w:ascii="Times New Roman Cyr" w:eastAsia="Times New Roman" w:hAnsi="Times New Roman Cyr"/>
          <w:b/>
          <w:sz w:val="24"/>
          <w:szCs w:val="24"/>
          <w:lang w:val="uk-UA" w:eastAsia="uk-UA"/>
        </w:rPr>
        <w:tab/>
      </w:r>
    </w:p>
    <w:p w:rsidR="00167B61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jc w:val="center"/>
        <w:rPr>
          <w:rFonts w:ascii="Times New Roman Cyr" w:hAnsi="Times New Roman Cyr"/>
          <w:b/>
          <w:color w:val="0070C0"/>
          <w:sz w:val="24"/>
          <w:szCs w:val="24"/>
          <w:lang w:val="uk-UA"/>
        </w:rPr>
      </w:pPr>
      <w:bookmarkStart w:id="26" w:name="OLE_LINK47"/>
      <w:bookmarkStart w:id="27" w:name="OLE_LINK145"/>
      <w:bookmarkStart w:id="28" w:name="OLE_LINK108"/>
      <w:bookmarkStart w:id="29" w:name="OLE_LINK109"/>
      <w:r w:rsidRPr="00AF37C0">
        <w:rPr>
          <w:rFonts w:ascii="Times New Roman Cyr" w:hAnsi="Times New Roman Cyr"/>
          <w:b/>
          <w:sz w:val="36"/>
          <w:szCs w:val="36"/>
          <w:lang w:val="uk-UA"/>
        </w:rPr>
        <w:t>М</w:t>
      </w:r>
      <w:proofErr w:type="spellStart"/>
      <w:r w:rsidRPr="00AF37C0">
        <w:rPr>
          <w:rFonts w:ascii="Times New Roman Cyr" w:hAnsi="Times New Roman Cyr"/>
          <w:b/>
          <w:sz w:val="36"/>
          <w:szCs w:val="36"/>
        </w:rPr>
        <w:t>атер</w:t>
      </w:r>
      <w:r w:rsidR="00287B23">
        <w:rPr>
          <w:rFonts w:ascii="Times New Roman Cyr" w:hAnsi="Times New Roman Cyr"/>
          <w:b/>
          <w:sz w:val="36"/>
          <w:szCs w:val="36"/>
        </w:rPr>
        <w:t>и</w:t>
      </w:r>
      <w:r w:rsidRPr="00AF37C0">
        <w:rPr>
          <w:rFonts w:ascii="Times New Roman Cyr" w:hAnsi="Times New Roman Cyr"/>
          <w:b/>
          <w:sz w:val="36"/>
          <w:szCs w:val="36"/>
          <w:lang w:val="uk-UA"/>
        </w:rPr>
        <w:t>ал</w:t>
      </w:r>
      <w:r w:rsidR="00287B23">
        <w:rPr>
          <w:rFonts w:ascii="Times New Roman Cyr" w:hAnsi="Times New Roman Cyr"/>
          <w:b/>
          <w:sz w:val="36"/>
          <w:szCs w:val="36"/>
          <w:lang w:val="uk-UA"/>
        </w:rPr>
        <w:t>ы</w:t>
      </w:r>
      <w:proofErr w:type="spellEnd"/>
      <w:r w:rsidRPr="00AF37C0">
        <w:rPr>
          <w:rFonts w:ascii="Times New Roman Cyr" w:hAnsi="Times New Roman Cyr"/>
          <w:b/>
          <w:sz w:val="36"/>
          <w:szCs w:val="36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b/>
          <w:sz w:val="36"/>
          <w:szCs w:val="36"/>
          <w:lang w:val="uk-UA"/>
        </w:rPr>
        <w:t>конференц</w:t>
      </w:r>
      <w:bookmarkEnd w:id="26"/>
      <w:bookmarkEnd w:id="27"/>
      <w:r w:rsidR="00287B23">
        <w:rPr>
          <w:rFonts w:ascii="Times New Roman Cyr" w:hAnsi="Times New Roman Cyr"/>
          <w:b/>
          <w:sz w:val="36"/>
          <w:szCs w:val="36"/>
          <w:lang w:val="uk-UA"/>
        </w:rPr>
        <w:t>и</w:t>
      </w:r>
      <w:r w:rsidRPr="00AF37C0">
        <w:rPr>
          <w:rFonts w:ascii="Times New Roman Cyr" w:hAnsi="Times New Roman Cyr"/>
          <w:b/>
          <w:sz w:val="36"/>
          <w:szCs w:val="36"/>
          <w:lang w:val="uk-UA"/>
        </w:rPr>
        <w:t>й</w:t>
      </w:r>
      <w:bookmarkEnd w:id="28"/>
      <w:bookmarkEnd w:id="29"/>
      <w:proofErr w:type="spellEnd"/>
    </w:p>
    <w:p w:rsidR="00AF37C0" w:rsidRPr="00AF37C0" w:rsidRDefault="00AF37C0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iCs/>
          <w:lang w:val="uk-UA"/>
        </w:rPr>
      </w:pPr>
    </w:p>
    <w:p w:rsidR="00AF37C0" w:rsidRPr="00AF37C0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iCs/>
          <w:sz w:val="24"/>
          <w:szCs w:val="24"/>
        </w:rPr>
      </w:pPr>
      <w:bookmarkStart w:id="30" w:name="OLE_LINK180"/>
      <w:bookmarkStart w:id="31" w:name="OLE_LINK181"/>
      <w:r w:rsidRPr="00AF37C0">
        <w:rPr>
          <w:rFonts w:ascii="Times New Roman Cyr" w:hAnsi="Times New Roman Cyr"/>
          <w:i/>
          <w:iCs/>
          <w:sz w:val="24"/>
          <w:szCs w:val="24"/>
        </w:rPr>
        <w:t xml:space="preserve">Гордиенко В.В. </w:t>
      </w:r>
      <w:bookmarkStart w:id="32" w:name="OLE_LINK81"/>
      <w:bookmarkStart w:id="33" w:name="OLE_LINK82"/>
      <w:r w:rsidRPr="00AF37C0">
        <w:rPr>
          <w:rFonts w:ascii="Times New Roman Cyr" w:hAnsi="Times New Roman Cyr"/>
          <w:iCs/>
          <w:sz w:val="24"/>
          <w:szCs w:val="24"/>
        </w:rPr>
        <w:t>Современная активизация Днепровско</w:t>
      </w:r>
      <w:r w:rsidRPr="00AF37C0">
        <w:rPr>
          <w:rFonts w:ascii="Times New Roman Cyr" w:hAnsi="Times New Roman Cyr"/>
          <w:iCs/>
          <w:sz w:val="24"/>
          <w:szCs w:val="24"/>
        </w:rPr>
        <w:noBreakHyphen/>
        <w:t>Донецкой впадины</w:t>
      </w:r>
      <w:bookmarkEnd w:id="32"/>
      <w:bookmarkEnd w:id="33"/>
      <w:r w:rsidRPr="00AF37C0">
        <w:rPr>
          <w:rFonts w:ascii="Times New Roman Cyr" w:hAnsi="Times New Roman Cyr"/>
          <w:iCs/>
          <w:sz w:val="24"/>
          <w:szCs w:val="24"/>
        </w:rPr>
        <w:t xml:space="preserve"> </w:t>
      </w:r>
      <w:bookmarkEnd w:id="30"/>
      <w:bookmarkEnd w:id="31"/>
      <w:r w:rsidRPr="00AF37C0">
        <w:rPr>
          <w:rFonts w:ascii="Times New Roman Cyr" w:hAnsi="Times New Roman Cyr"/>
          <w:iCs/>
          <w:sz w:val="24"/>
          <w:szCs w:val="24"/>
        </w:rPr>
        <w:t xml:space="preserve">/ В.В. Гордиенко, И.В. Гордиенко, И. М. </w:t>
      </w:r>
      <w:proofErr w:type="spellStart"/>
      <w:r w:rsidRPr="00AF37C0">
        <w:rPr>
          <w:rFonts w:ascii="Times New Roman Cyr" w:hAnsi="Times New Roman Cyr"/>
          <w:iCs/>
          <w:sz w:val="24"/>
          <w:szCs w:val="24"/>
        </w:rPr>
        <w:t>Логвинов</w:t>
      </w:r>
      <w:proofErr w:type="spellEnd"/>
      <w:r w:rsidRPr="00AF37C0">
        <w:rPr>
          <w:rFonts w:ascii="Times New Roman Cyr" w:hAnsi="Times New Roman Cyr"/>
          <w:iCs/>
          <w:sz w:val="24"/>
          <w:szCs w:val="24"/>
        </w:rPr>
        <w:t xml:space="preserve"> // </w:t>
      </w:r>
      <w:bookmarkStart w:id="34" w:name="OLE_LINK80"/>
      <w:r w:rsidRPr="00AF37C0">
        <w:rPr>
          <w:rFonts w:ascii="Times New Roman Cyr" w:hAnsi="Times New Roman Cyr"/>
          <w:iCs/>
          <w:sz w:val="24"/>
          <w:szCs w:val="24"/>
        </w:rPr>
        <w:t xml:space="preserve">Современное состояние наук о Земле. Материалы международной конференции, посвященной памяти Виктора Ефимовича Хаина, г. Москва, 1-4 февраля 2011 г. – М.: Изд-во Геологический факультет Московского Государственного Университета имени </w:t>
      </w:r>
      <w:proofErr w:type="spellStart"/>
      <w:r w:rsidRPr="00AF37C0">
        <w:rPr>
          <w:rFonts w:ascii="Times New Roman Cyr" w:hAnsi="Times New Roman Cyr"/>
          <w:iCs/>
          <w:sz w:val="24"/>
          <w:szCs w:val="24"/>
        </w:rPr>
        <w:t>М.В.Ломоносова</w:t>
      </w:r>
      <w:proofErr w:type="spellEnd"/>
      <w:r w:rsidRPr="00AF37C0">
        <w:rPr>
          <w:rFonts w:ascii="Times New Roman Cyr" w:hAnsi="Times New Roman Cyr"/>
          <w:iCs/>
          <w:sz w:val="24"/>
          <w:szCs w:val="24"/>
        </w:rPr>
        <w:t>,</w:t>
      </w:r>
      <w:bookmarkEnd w:id="34"/>
      <w:r w:rsidRPr="00AF37C0">
        <w:rPr>
          <w:rFonts w:ascii="Times New Roman Cyr" w:hAnsi="Times New Roman Cyr"/>
          <w:iCs/>
          <w:sz w:val="24"/>
          <w:szCs w:val="24"/>
        </w:rPr>
        <w:t xml:space="preserve"> 2011. – С. 472 – 476.</w:t>
      </w:r>
    </w:p>
    <w:p w:rsidR="00167B61" w:rsidRPr="00495801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sz w:val="24"/>
          <w:szCs w:val="24"/>
        </w:rPr>
      </w:pPr>
      <w:r w:rsidRPr="00AF37C0">
        <w:rPr>
          <w:rFonts w:ascii="Times New Roman Cyr" w:hAnsi="Times New Roman Cyr"/>
          <w:sz w:val="24"/>
          <w:szCs w:val="24"/>
        </w:rPr>
        <w:tab/>
      </w:r>
    </w:p>
    <w:p w:rsidR="00167B61" w:rsidRPr="00AF37C0" w:rsidRDefault="00167B61" w:rsidP="00963509">
      <w:pPr>
        <w:pStyle w:val="3"/>
        <w:spacing w:before="0" w:after="0"/>
        <w:jc w:val="center"/>
        <w:rPr>
          <w:rFonts w:ascii="Times New Roman Cyr" w:hAnsi="Times New Roman Cyr"/>
          <w:b w:val="0"/>
          <w:bCs w:val="0"/>
          <w:i/>
          <w:iCs/>
          <w:lang w:eastAsia="uk-UA"/>
        </w:rPr>
      </w:pPr>
      <w:bookmarkStart w:id="35" w:name="OLE_LINK87"/>
      <w:bookmarkStart w:id="36" w:name="OLE_LINK88"/>
      <w:proofErr w:type="spellStart"/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Особ</w:t>
      </w:r>
      <w:r w:rsidR="0002360A">
        <w:rPr>
          <w:rFonts w:ascii="Times New Roman Cyr" w:eastAsia="Calibri" w:hAnsi="Times New Roman Cyr"/>
          <w:bCs w:val="0"/>
          <w:sz w:val="36"/>
          <w:szCs w:val="36"/>
          <w:lang w:val="uk-UA"/>
        </w:rPr>
        <w:t>ые</w:t>
      </w:r>
      <w:proofErr w:type="spellEnd"/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 xml:space="preserve"> </w:t>
      </w:r>
      <w:bookmarkEnd w:id="35"/>
      <w:bookmarkEnd w:id="36"/>
      <w:proofErr w:type="spellStart"/>
      <w:r w:rsidR="0002360A">
        <w:rPr>
          <w:rFonts w:ascii="Times New Roman Cyr" w:eastAsia="Calibri" w:hAnsi="Times New Roman Cyr"/>
          <w:bCs w:val="0"/>
          <w:sz w:val="36"/>
          <w:szCs w:val="36"/>
          <w:lang w:val="uk-UA"/>
        </w:rPr>
        <w:t>виды</w:t>
      </w:r>
      <w:proofErr w:type="spellEnd"/>
      <w:r w:rsidR="0002360A">
        <w:rPr>
          <w:rFonts w:ascii="Times New Roman Cyr" w:eastAsia="Calibri" w:hAnsi="Times New Roman Cyr"/>
          <w:bCs w:val="0"/>
          <w:sz w:val="36"/>
          <w:szCs w:val="36"/>
          <w:lang w:val="uk-UA"/>
        </w:rPr>
        <w:t xml:space="preserve"> </w:t>
      </w:r>
      <w:proofErr w:type="spellStart"/>
      <w:r w:rsidR="0002360A">
        <w:rPr>
          <w:rFonts w:ascii="Times New Roman Cyr" w:eastAsia="Calibri" w:hAnsi="Times New Roman Cyr"/>
          <w:bCs w:val="0"/>
          <w:sz w:val="36"/>
          <w:szCs w:val="36"/>
          <w:lang w:val="uk-UA"/>
        </w:rPr>
        <w:t>документо</w:t>
      </w:r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в</w:t>
      </w:r>
      <w:proofErr w:type="spellEnd"/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 xml:space="preserve"> </w:t>
      </w:r>
      <w:r w:rsidRPr="00AF37C0">
        <w:rPr>
          <w:rFonts w:ascii="Times New Roman Cyr" w:eastAsia="Calibri" w:hAnsi="Times New Roman Cyr"/>
          <w:sz w:val="36"/>
          <w:szCs w:val="36"/>
        </w:rPr>
        <w:t>(п</w:t>
      </w:r>
      <w:bookmarkStart w:id="37" w:name="OLE_LINK32"/>
      <w:bookmarkStart w:id="38" w:name="OLE_LINK33"/>
      <w:r w:rsidRPr="00AF37C0">
        <w:rPr>
          <w:rFonts w:ascii="Times New Roman Cyr" w:eastAsia="Calibri" w:hAnsi="Times New Roman Cyr"/>
          <w:sz w:val="36"/>
          <w:szCs w:val="36"/>
        </w:rPr>
        <w:t>репринт</w:t>
      </w:r>
      <w:bookmarkEnd w:id="37"/>
      <w:bookmarkEnd w:id="38"/>
      <w:r w:rsidR="0002360A">
        <w:rPr>
          <w:rFonts w:ascii="Times New Roman Cyr" w:eastAsia="Calibri" w:hAnsi="Times New Roman Cyr"/>
          <w:sz w:val="36"/>
          <w:szCs w:val="36"/>
        </w:rPr>
        <w:t>ы</w:t>
      </w:r>
      <w:r w:rsidRPr="00AF37C0">
        <w:rPr>
          <w:rFonts w:ascii="Times New Roman Cyr" w:eastAsia="Calibri" w:hAnsi="Times New Roman Cyr"/>
          <w:sz w:val="36"/>
          <w:szCs w:val="36"/>
        </w:rPr>
        <w:t xml:space="preserve">, </w:t>
      </w:r>
      <w:bookmarkStart w:id="39" w:name="OLE_LINK16"/>
      <w:bookmarkStart w:id="40" w:name="OLE_LINK17"/>
      <w:r w:rsidRPr="00AF37C0">
        <w:rPr>
          <w:rFonts w:ascii="Times New Roman Cyr" w:eastAsia="Calibri" w:hAnsi="Times New Roman Cyr"/>
          <w:sz w:val="36"/>
          <w:szCs w:val="36"/>
        </w:rPr>
        <w:t>автореферат</w:t>
      </w:r>
      <w:r w:rsidR="0002360A">
        <w:rPr>
          <w:rFonts w:ascii="Times New Roman Cyr" w:eastAsia="Calibri" w:hAnsi="Times New Roman Cyr"/>
          <w:sz w:val="36"/>
          <w:szCs w:val="36"/>
        </w:rPr>
        <w:t>ы</w:t>
      </w:r>
      <w:r w:rsidRPr="00AF37C0">
        <w:rPr>
          <w:rFonts w:ascii="Times New Roman Cyr" w:eastAsia="Calibri" w:hAnsi="Times New Roman Cyr"/>
          <w:sz w:val="36"/>
          <w:szCs w:val="36"/>
        </w:rPr>
        <w:t xml:space="preserve"> ди</w:t>
      </w:r>
      <w:r w:rsidR="0002360A">
        <w:rPr>
          <w:rFonts w:ascii="Times New Roman Cyr" w:eastAsia="Calibri" w:hAnsi="Times New Roman Cyr"/>
          <w:sz w:val="36"/>
          <w:szCs w:val="36"/>
        </w:rPr>
        <w:t>ссертаци</w:t>
      </w:r>
      <w:r w:rsidRPr="00AF37C0">
        <w:rPr>
          <w:rFonts w:ascii="Times New Roman Cyr" w:eastAsia="Calibri" w:hAnsi="Times New Roman Cyr"/>
          <w:sz w:val="36"/>
          <w:szCs w:val="36"/>
        </w:rPr>
        <w:t>й</w:t>
      </w:r>
      <w:bookmarkEnd w:id="39"/>
      <w:bookmarkEnd w:id="40"/>
      <w:r w:rsidRPr="00AF37C0">
        <w:rPr>
          <w:rFonts w:ascii="Times New Roman Cyr" w:eastAsia="Calibri" w:hAnsi="Times New Roman Cyr"/>
          <w:sz w:val="36"/>
          <w:szCs w:val="36"/>
        </w:rPr>
        <w:t>, патент</w:t>
      </w:r>
      <w:r w:rsidR="0002360A">
        <w:rPr>
          <w:rFonts w:ascii="Times New Roman Cyr" w:eastAsia="Calibri" w:hAnsi="Times New Roman Cyr"/>
          <w:sz w:val="36"/>
          <w:szCs w:val="36"/>
        </w:rPr>
        <w:t>ы</w:t>
      </w:r>
      <w:r w:rsidRPr="00AF37C0">
        <w:rPr>
          <w:rFonts w:ascii="Times New Roman Cyr" w:eastAsia="Calibri" w:hAnsi="Times New Roman Cyr"/>
          <w:sz w:val="36"/>
          <w:szCs w:val="36"/>
        </w:rPr>
        <w:t>)</w:t>
      </w:r>
    </w:p>
    <w:p w:rsidR="00167B61" w:rsidRPr="00AF37C0" w:rsidRDefault="00167B61" w:rsidP="00963509">
      <w:pPr>
        <w:pStyle w:val="4"/>
        <w:tabs>
          <w:tab w:val="left" w:pos="8188"/>
        </w:tabs>
        <w:spacing w:before="0"/>
        <w:ind w:left="113"/>
        <w:rPr>
          <w:rFonts w:ascii="Times New Roman Cyr" w:eastAsia="Times New Roman" w:hAnsi="Times New Roman Cyr" w:cs="Times New Roman"/>
          <w:b w:val="0"/>
          <w:bCs w:val="0"/>
          <w:iCs w:val="0"/>
          <w:color w:val="auto"/>
          <w:lang w:eastAsia="uk-UA"/>
        </w:rPr>
      </w:pPr>
      <w:r w:rsidRPr="00AF37C0">
        <w:rPr>
          <w:rFonts w:ascii="Times New Roman Cyr" w:eastAsia="Calibri" w:hAnsi="Times New Roman Cyr"/>
          <w:color w:val="000000"/>
          <w:sz w:val="32"/>
          <w:szCs w:val="32"/>
        </w:rPr>
        <w:t>Препринт</w:t>
      </w:r>
      <w:r w:rsidR="0002360A">
        <w:rPr>
          <w:rFonts w:ascii="Times New Roman Cyr" w:eastAsia="Calibri" w:hAnsi="Times New Roman Cyr"/>
          <w:color w:val="000000"/>
          <w:sz w:val="32"/>
          <w:szCs w:val="32"/>
        </w:rPr>
        <w:t>ы</w:t>
      </w:r>
      <w:r w:rsidRPr="00AF37C0">
        <w:rPr>
          <w:rFonts w:ascii="Times New Roman Cyr" w:eastAsia="Times New Roman" w:hAnsi="Times New Roman Cyr" w:cs="Times New Roman"/>
          <w:b w:val="0"/>
          <w:bCs w:val="0"/>
          <w:iCs w:val="0"/>
          <w:color w:val="auto"/>
          <w:lang w:eastAsia="uk-UA"/>
        </w:rPr>
        <w:tab/>
      </w:r>
    </w:p>
    <w:p w:rsidR="00167B61" w:rsidRPr="00495801" w:rsidRDefault="00167B61" w:rsidP="00524D0E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</w:rPr>
      </w:pPr>
      <w:bookmarkStart w:id="41" w:name="OLE_LINK69"/>
      <w:bookmarkStart w:id="42" w:name="OLE_LINK70"/>
      <w:bookmarkStart w:id="43" w:name="OLE_LINK71"/>
      <w:bookmarkStart w:id="44" w:name="OLE_LINK72"/>
      <w:proofErr w:type="spellStart"/>
      <w:r w:rsidRPr="00AF37C0">
        <w:rPr>
          <w:rFonts w:ascii="Times New Roman Cyr" w:hAnsi="Times New Roman Cyr"/>
          <w:i/>
          <w:sz w:val="24"/>
          <w:szCs w:val="24"/>
        </w:rPr>
        <w:t>Кулинкович</w:t>
      </w:r>
      <w:proofErr w:type="spellEnd"/>
      <w:r w:rsidRPr="00AF37C0">
        <w:rPr>
          <w:rFonts w:ascii="Times New Roman Cyr" w:hAnsi="Times New Roman Cyr"/>
          <w:i/>
          <w:sz w:val="24"/>
          <w:szCs w:val="24"/>
        </w:rPr>
        <w:t xml:space="preserve"> А.Е. </w:t>
      </w:r>
      <w:bookmarkEnd w:id="41"/>
      <w:bookmarkEnd w:id="42"/>
      <w:r w:rsidRPr="00AF37C0">
        <w:rPr>
          <w:rFonts w:ascii="Times New Roman Cyr" w:hAnsi="Times New Roman Cyr"/>
          <w:sz w:val="24"/>
          <w:szCs w:val="24"/>
        </w:rPr>
        <w:t xml:space="preserve">Геохронологический календарь как альтернатива геохронологическим шкалам /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Кулинкович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А.Е.,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Якимчук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Н.А. </w:t>
      </w:r>
      <w:bookmarkStart w:id="45" w:name="OLE_LINK77"/>
      <w:bookmarkStart w:id="46" w:name="OLE_LINK97"/>
      <w:r w:rsidRPr="00AF37C0">
        <w:rPr>
          <w:rFonts w:ascii="Times New Roman" w:hAnsi="Times New Roman"/>
          <w:sz w:val="24"/>
          <w:szCs w:val="24"/>
        </w:rPr>
        <w:t>‒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End w:id="45"/>
      <w:bookmarkEnd w:id="46"/>
      <w:r w:rsidRPr="00AF37C0">
        <w:rPr>
          <w:rFonts w:ascii="Times New Roman Cyr" w:hAnsi="Times New Roman Cyr"/>
          <w:sz w:val="24"/>
          <w:szCs w:val="24"/>
        </w:rPr>
        <w:t xml:space="preserve">К., 2008. </w:t>
      </w:r>
      <w:r w:rsidRPr="00AF37C0">
        <w:rPr>
          <w:rFonts w:ascii="Times New Roman" w:hAnsi="Times New Roman"/>
          <w:sz w:val="24"/>
          <w:szCs w:val="24"/>
        </w:rPr>
        <w:t>‒</w:t>
      </w:r>
      <w:r w:rsidRPr="00AF37C0">
        <w:rPr>
          <w:rFonts w:ascii="Times New Roman Cyr" w:hAnsi="Times New Roman Cyr"/>
          <w:sz w:val="24"/>
          <w:szCs w:val="24"/>
        </w:rPr>
        <w:t xml:space="preserve"> 36 </w:t>
      </w:r>
      <w:r w:rsidRPr="00AF37C0">
        <w:rPr>
          <w:rFonts w:ascii="Times New Roman Cyr" w:hAnsi="Times New Roman Cyr" w:cs="Times New Roman Cyr"/>
          <w:sz w:val="24"/>
          <w:szCs w:val="24"/>
        </w:rPr>
        <w:t>с</w:t>
      </w:r>
      <w:r w:rsidRPr="00AF37C0">
        <w:rPr>
          <w:rFonts w:ascii="Times New Roman Cyr" w:hAnsi="Times New Roman Cyr"/>
          <w:sz w:val="24"/>
          <w:szCs w:val="24"/>
        </w:rPr>
        <w:t xml:space="preserve">. </w:t>
      </w:r>
      <w:r w:rsidRPr="00AF37C0">
        <w:rPr>
          <w:rFonts w:ascii="Times New Roman" w:hAnsi="Times New Roman"/>
          <w:sz w:val="24"/>
          <w:szCs w:val="24"/>
        </w:rPr>
        <w:t>‒</w:t>
      </w:r>
      <w:r w:rsidRPr="00AF37C0">
        <w:rPr>
          <w:rFonts w:ascii="Times New Roman Cyr" w:hAnsi="Times New Roman Cyr"/>
          <w:sz w:val="24"/>
          <w:szCs w:val="24"/>
        </w:rPr>
        <w:t xml:space="preserve"> (</w:t>
      </w:r>
      <w:r w:rsidRPr="00AF37C0">
        <w:rPr>
          <w:rFonts w:ascii="Times New Roman Cyr" w:hAnsi="Times New Roman Cyr" w:cs="Times New Roman Cyr"/>
          <w:sz w:val="24"/>
          <w:szCs w:val="24"/>
        </w:rPr>
        <w:t>Препринт</w:t>
      </w:r>
      <w:r w:rsidRPr="00AF37C0">
        <w:rPr>
          <w:rFonts w:ascii="Times New Roman Cyr" w:hAnsi="Times New Roman Cyr"/>
          <w:sz w:val="24"/>
          <w:szCs w:val="24"/>
        </w:rPr>
        <w:t xml:space="preserve"> / </w:t>
      </w:r>
      <w:bookmarkStart w:id="47" w:name="OLE_LINK2"/>
      <w:bookmarkStart w:id="48" w:name="OLE_LINK3"/>
      <w:r w:rsidRPr="00AF37C0">
        <w:rPr>
          <w:rFonts w:ascii="Times New Roman Cyr" w:hAnsi="Times New Roman Cyr" w:cs="Times New Roman Cyr"/>
          <w:sz w:val="24"/>
          <w:szCs w:val="24"/>
        </w:rPr>
        <w:t>Центр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менеджмента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и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маркетинга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в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области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наук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о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Земле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И</w:t>
      </w:r>
      <w:r w:rsidRPr="00AF37C0">
        <w:rPr>
          <w:rFonts w:ascii="Times New Roman Cyr" w:hAnsi="Times New Roman Cyr"/>
          <w:sz w:val="24"/>
          <w:szCs w:val="24"/>
        </w:rPr>
        <w:t>нститута геологических наук Национальной академии наук Украины</w:t>
      </w:r>
      <w:bookmarkEnd w:id="47"/>
      <w:bookmarkEnd w:id="48"/>
      <w:r w:rsidRPr="00AF37C0">
        <w:rPr>
          <w:rFonts w:ascii="Times New Roman Cyr" w:hAnsi="Times New Roman Cyr"/>
          <w:sz w:val="24"/>
          <w:szCs w:val="24"/>
        </w:rPr>
        <w:t xml:space="preserve">). </w:t>
      </w:r>
      <w:bookmarkEnd w:id="43"/>
      <w:bookmarkEnd w:id="44"/>
      <w:r w:rsidRPr="00AF37C0">
        <w:rPr>
          <w:rFonts w:ascii="Times New Roman Cyr" w:eastAsia="Times New Roman" w:hAnsi="Times New Roman Cyr"/>
          <w:sz w:val="24"/>
          <w:szCs w:val="24"/>
          <w:lang w:eastAsia="uk-UA"/>
        </w:rPr>
        <w:tab/>
      </w:r>
    </w:p>
    <w:p w:rsidR="00167B61" w:rsidRPr="00AF37C0" w:rsidRDefault="00167B61" w:rsidP="00524D0E">
      <w:pPr>
        <w:pStyle w:val="4"/>
        <w:tabs>
          <w:tab w:val="left" w:pos="8188"/>
        </w:tabs>
        <w:spacing w:before="0"/>
        <w:ind w:left="113"/>
        <w:rPr>
          <w:rFonts w:ascii="Times New Roman Cyr" w:eastAsia="Times New Roman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 w:eastAsia="uk-UA"/>
        </w:rPr>
      </w:pPr>
      <w:bookmarkStart w:id="49" w:name="OLE_LINK4"/>
      <w:bookmarkStart w:id="50" w:name="OLE_LINK76"/>
      <w:bookmarkStart w:id="51" w:name="OLE_LINK98"/>
      <w:bookmarkStart w:id="52" w:name="OLE_LINK126"/>
      <w:proofErr w:type="spellStart"/>
      <w:r w:rsidRPr="00AF37C0">
        <w:rPr>
          <w:rFonts w:ascii="Times New Roman Cyr" w:hAnsi="Times New Roman Cyr"/>
          <w:b w:val="0"/>
          <w:color w:val="auto"/>
          <w:sz w:val="24"/>
          <w:szCs w:val="24"/>
          <w:lang w:val="en-US"/>
        </w:rPr>
        <w:t>Kulinkovich</w:t>
      </w:r>
      <w:proofErr w:type="spellEnd"/>
      <w:r w:rsidRPr="00AF37C0">
        <w:rPr>
          <w:rFonts w:ascii="Times New Roman Cyr" w:hAnsi="Times New Roman Cyr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7C0">
        <w:rPr>
          <w:rFonts w:ascii="Times New Roman Cyr" w:hAnsi="Times New Roman Cyr"/>
          <w:b w:val="0"/>
          <w:color w:val="auto"/>
          <w:sz w:val="24"/>
          <w:szCs w:val="24"/>
          <w:lang w:val="en-US"/>
        </w:rPr>
        <w:t>A.Ye</w:t>
      </w:r>
      <w:proofErr w:type="spellEnd"/>
      <w:r w:rsidRPr="00AF37C0">
        <w:rPr>
          <w:rFonts w:ascii="Times New Roman Cyr" w:hAnsi="Times New Roman Cyr"/>
          <w:b w:val="0"/>
          <w:color w:val="auto"/>
          <w:sz w:val="24"/>
          <w:szCs w:val="24"/>
          <w:lang w:val="en-US"/>
        </w:rPr>
        <w:t>.</w:t>
      </w:r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</w:t>
      </w:r>
      <w:bookmarkEnd w:id="49"/>
      <w:bookmarkEnd w:id="50"/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Geochronological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calendar as an alternative to the “geologic time </w:t>
      </w:r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scalesˮ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/ </w:t>
      </w:r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Kulinkovich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A.Ye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., </w:t>
      </w:r>
      <w:proofErr w:type="spellStart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>Yakymchuk</w:t>
      </w:r>
      <w:proofErr w:type="spellEnd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M.A. ‒ K., 2008. ‒ 31 p. ‒</w:t>
      </w:r>
      <w:bookmarkEnd w:id="51"/>
      <w:bookmarkEnd w:id="52"/>
      <w:r w:rsidRPr="00AF37C0">
        <w:rPr>
          <w:rFonts w:ascii="Times New Roman Cyr" w:hAnsi="Times New Roman Cyr"/>
          <w:b w:val="0"/>
          <w:i w:val="0"/>
          <w:color w:val="auto"/>
          <w:sz w:val="24"/>
          <w:szCs w:val="24"/>
          <w:lang w:val="en-US"/>
        </w:rPr>
        <w:t xml:space="preserve"> (Preprint / Management and Marketing Centre in the Field of Earth Sciences of the Institute of Geological Sciences at the National Academy of Sciences of Ukraine).</w:t>
      </w:r>
      <w:r w:rsidRPr="00AF37C0">
        <w:rPr>
          <w:rFonts w:ascii="Times New Roman Cyr" w:eastAsia="Times New Roman" w:hAnsi="Times New Roman Cyr" w:cs="Times New Roman"/>
          <w:b w:val="0"/>
          <w:bCs w:val="0"/>
          <w:i w:val="0"/>
          <w:iCs w:val="0"/>
          <w:color w:val="auto"/>
          <w:sz w:val="24"/>
          <w:szCs w:val="24"/>
          <w:lang w:val="en-US" w:eastAsia="uk-UA"/>
        </w:rPr>
        <w:tab/>
      </w:r>
    </w:p>
    <w:p w:rsidR="00167B61" w:rsidRPr="00AF37C0" w:rsidRDefault="00167B61" w:rsidP="00963509">
      <w:pPr>
        <w:spacing w:after="0"/>
        <w:ind w:left="113"/>
        <w:rPr>
          <w:rFonts w:ascii="Times New Roman Cyr" w:hAnsi="Times New Roman Cyr"/>
          <w:b/>
          <w:i/>
          <w:sz w:val="32"/>
          <w:szCs w:val="32"/>
          <w:lang w:val="en-US"/>
        </w:rPr>
      </w:pPr>
      <w:r w:rsidRPr="00AF37C0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Автореферат</w:t>
      </w:r>
      <w:r w:rsidR="0002360A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ы</w:t>
      </w:r>
      <w:r w:rsidRPr="00AF37C0">
        <w:rPr>
          <w:rFonts w:ascii="Times New Roman Cyr" w:hAnsi="Times New Roman Cyr"/>
          <w:b/>
          <w:bCs/>
          <w:i/>
          <w:color w:val="000000"/>
          <w:sz w:val="32"/>
          <w:szCs w:val="32"/>
          <w:lang w:val="uk-UA"/>
        </w:rPr>
        <w:t xml:space="preserve"> </w:t>
      </w:r>
      <w:r w:rsidRPr="00AF37C0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дис</w:t>
      </w:r>
      <w:r w:rsidR="0002360A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с</w:t>
      </w:r>
      <w:r w:rsidRPr="00AF37C0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ертац</w:t>
      </w:r>
      <w:r w:rsidR="0002360A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и</w:t>
      </w:r>
      <w:r w:rsidRPr="00AF37C0">
        <w:rPr>
          <w:rFonts w:ascii="Times New Roman Cyr" w:hAnsi="Times New Roman Cyr"/>
          <w:b/>
          <w:bCs/>
          <w:i/>
          <w:color w:val="000000"/>
          <w:sz w:val="32"/>
          <w:szCs w:val="32"/>
        </w:rPr>
        <w:t>й</w:t>
      </w:r>
    </w:p>
    <w:p w:rsidR="00167B61" w:rsidRPr="00AF37C0" w:rsidRDefault="00167B61" w:rsidP="00963509">
      <w:pPr>
        <w:spacing w:after="0"/>
        <w:jc w:val="both"/>
        <w:rPr>
          <w:rFonts w:ascii="Times New Roman Cyr" w:hAnsi="Times New Roman Cyr"/>
          <w:sz w:val="24"/>
          <w:szCs w:val="24"/>
          <w:lang w:val="uk-UA"/>
        </w:rPr>
      </w:pPr>
      <w:bookmarkStart w:id="53" w:name="OLE_LINK1"/>
      <w:bookmarkStart w:id="54" w:name="OLE_LINK46"/>
      <w:r w:rsidRPr="00B80810">
        <w:rPr>
          <w:rFonts w:ascii="Times New Roman Cyr" w:hAnsi="Times New Roman Cyr"/>
          <w:i/>
          <w:sz w:val="24"/>
          <w:szCs w:val="24"/>
          <w:highlight w:val="yellow"/>
          <w:lang w:val="uk-UA"/>
        </w:rPr>
        <w:t>Нікулін</w:t>
      </w:r>
      <w:r w:rsidRPr="00B80810">
        <w:rPr>
          <w:rFonts w:ascii="Times New Roman Cyr" w:hAnsi="Times New Roman Cyr"/>
          <w:i/>
          <w:sz w:val="24"/>
          <w:szCs w:val="24"/>
          <w:highlight w:val="yellow"/>
          <w:lang w:val="en-US"/>
        </w:rPr>
        <w:t> </w:t>
      </w:r>
      <w:r w:rsidRPr="00B80810">
        <w:rPr>
          <w:rFonts w:ascii="Times New Roman Cyr" w:hAnsi="Times New Roman Cyr"/>
          <w:i/>
          <w:sz w:val="24"/>
          <w:szCs w:val="24"/>
          <w:highlight w:val="yellow"/>
          <w:lang w:val="uk-UA"/>
        </w:rPr>
        <w:t>С.Л.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Геоінформаційна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 технологія вирішення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прогнозно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-пошукових задач за комплексом геолого-геофізичних і космічних даних</w:t>
      </w:r>
      <w:bookmarkEnd w:id="53"/>
      <w:bookmarkEnd w:id="54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: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автореф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.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дис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. на здобуття наук. ступеня д-ра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геол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. наук: спец. 04.00.05</w:t>
      </w:r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“Геологічна інформатика”</w:t>
      </w:r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/ С.Л. Нікулін. – К.: М-во освіти та науки України, Київський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нац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. ун-т ім. Т. Шевченка, 2013. – 44 с.</w:t>
      </w:r>
    </w:p>
    <w:p w:rsidR="00167B61" w:rsidRPr="00AF37C0" w:rsidRDefault="00167B61" w:rsidP="00963509">
      <w:pPr>
        <w:pStyle w:val="3"/>
        <w:spacing w:before="0" w:after="0"/>
        <w:ind w:left="113"/>
        <w:rPr>
          <w:rFonts w:ascii="Times New Roman Cyr" w:hAnsi="Times New Roman Cyr"/>
          <w:b w:val="0"/>
          <w:i/>
          <w:sz w:val="32"/>
          <w:szCs w:val="32"/>
          <w:lang w:val="uk-UA"/>
        </w:rPr>
      </w:pPr>
      <w:r w:rsidRPr="00AF37C0">
        <w:rPr>
          <w:rFonts w:ascii="Times New Roman Cyr" w:eastAsia="Calibri" w:hAnsi="Times New Roman Cyr"/>
          <w:i/>
          <w:color w:val="000000"/>
          <w:sz w:val="32"/>
          <w:szCs w:val="32"/>
        </w:rPr>
        <w:t>Патент</w:t>
      </w:r>
      <w:r w:rsidR="0002360A">
        <w:rPr>
          <w:rFonts w:ascii="Times New Roman Cyr" w:eastAsia="Calibri" w:hAnsi="Times New Roman Cyr"/>
          <w:i/>
          <w:color w:val="000000"/>
          <w:sz w:val="32"/>
          <w:szCs w:val="32"/>
        </w:rPr>
        <w:t>ы</w:t>
      </w:r>
    </w:p>
    <w:p w:rsidR="00AF37C0" w:rsidRPr="00AF37C0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sz w:val="24"/>
          <w:szCs w:val="24"/>
        </w:rPr>
      </w:pPr>
      <w:r w:rsidRPr="00B54806">
        <w:rPr>
          <w:rFonts w:ascii="Times New Roman Cyr" w:hAnsi="Times New Roman Cyr"/>
          <w:i/>
          <w:sz w:val="24"/>
          <w:szCs w:val="24"/>
          <w:lang w:val="uk-UA"/>
        </w:rPr>
        <w:t>Пат. 2271554</w:t>
      </w:r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Российская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  <w:lang w:val="uk-UA"/>
        </w:rPr>
        <w:t>Федерация</w:t>
      </w:r>
      <w:proofErr w:type="spellEnd"/>
      <w:r w:rsidRPr="00AF37C0">
        <w:rPr>
          <w:rFonts w:ascii="Times New Roman Cyr" w:hAnsi="Times New Roman Cyr"/>
          <w:sz w:val="24"/>
          <w:szCs w:val="24"/>
          <w:lang w:val="uk-UA"/>
        </w:rPr>
        <w:t xml:space="preserve">, МПК </w:t>
      </w:r>
      <w:r w:rsidRPr="00AF37C0">
        <w:rPr>
          <w:rFonts w:ascii="Times New Roman Cyr" w:hAnsi="Times New Roman Cyr"/>
          <w:sz w:val="24"/>
          <w:szCs w:val="24"/>
          <w:lang w:val="en-US"/>
        </w:rPr>
        <w:t>G</w:t>
      </w:r>
      <w:r w:rsidRPr="00AF37C0">
        <w:rPr>
          <w:rFonts w:ascii="Times New Roman Cyr" w:hAnsi="Times New Roman Cyr"/>
          <w:sz w:val="24"/>
          <w:szCs w:val="24"/>
        </w:rPr>
        <w:t>01</w:t>
      </w:r>
      <w:r w:rsidRPr="00AF37C0">
        <w:rPr>
          <w:rFonts w:ascii="Times New Roman Cyr" w:hAnsi="Times New Roman Cyr"/>
          <w:sz w:val="24"/>
          <w:szCs w:val="24"/>
          <w:lang w:val="en-US"/>
        </w:rPr>
        <w:t>V</w:t>
      </w:r>
      <w:r w:rsidRPr="00AF37C0">
        <w:rPr>
          <w:rFonts w:ascii="Times New Roman Cyr" w:hAnsi="Times New Roman Cyr"/>
          <w:sz w:val="24"/>
          <w:szCs w:val="24"/>
        </w:rPr>
        <w:t xml:space="preserve"> 1/00. Способ сейсморазведки / А.В.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Горбатиков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; заявитель и патентообладатель А.В.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Горбатиков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– </w:t>
      </w:r>
      <w:bookmarkStart w:id="55" w:name="OLE_LINK55"/>
      <w:bookmarkStart w:id="56" w:name="OLE_LINK56"/>
      <w:r w:rsidRPr="00AF37C0">
        <w:rPr>
          <w:rFonts w:ascii="Times New Roman Cyr" w:hAnsi="Times New Roman Cyr"/>
          <w:sz w:val="24"/>
          <w:szCs w:val="24"/>
        </w:rPr>
        <w:t>№ 2005108362/28</w:t>
      </w:r>
      <w:bookmarkEnd w:id="55"/>
      <w:bookmarkEnd w:id="56"/>
      <w:r w:rsidRPr="00AF37C0">
        <w:rPr>
          <w:rFonts w:ascii="Times New Roman Cyr" w:hAnsi="Times New Roman Cyr"/>
          <w:sz w:val="24"/>
          <w:szCs w:val="24"/>
        </w:rPr>
        <w:t xml:space="preserve">;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заявл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</w:t>
      </w:r>
      <w:bookmarkStart w:id="57" w:name="OLE_LINK57"/>
      <w:r w:rsidRPr="00AF37C0">
        <w:rPr>
          <w:rFonts w:ascii="Times New Roman Cyr" w:hAnsi="Times New Roman Cyr"/>
          <w:sz w:val="24"/>
          <w:szCs w:val="24"/>
        </w:rPr>
        <w:t>25.03.05</w:t>
      </w:r>
      <w:bookmarkEnd w:id="57"/>
      <w:r w:rsidRPr="00AF37C0">
        <w:rPr>
          <w:rFonts w:ascii="Times New Roman Cyr" w:hAnsi="Times New Roman Cyr"/>
          <w:sz w:val="24"/>
          <w:szCs w:val="24"/>
        </w:rPr>
        <w:t xml:space="preserve">;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опубл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10.03.06, </w:t>
      </w:r>
      <w:r w:rsidRPr="00AF37C0">
        <w:rPr>
          <w:rFonts w:ascii="Times New Roman Cyr" w:hAnsi="Times New Roman Cyr"/>
          <w:sz w:val="24"/>
          <w:szCs w:val="24"/>
          <w:lang w:val="uk-UA"/>
        </w:rPr>
        <w:t>Б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юл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№ 7. </w:t>
      </w:r>
    </w:p>
    <w:p w:rsidR="00167B61" w:rsidRPr="00495801" w:rsidRDefault="00167B61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/>
        </w:rPr>
      </w:pPr>
      <w:r w:rsidRPr="00AF37C0">
        <w:rPr>
          <w:rFonts w:ascii="Times New Roman Cyr" w:hAnsi="Times New Roman Cyr"/>
        </w:rPr>
        <w:tab/>
      </w:r>
    </w:p>
    <w:p w:rsidR="00167B61" w:rsidRPr="00AF37C0" w:rsidRDefault="00167B61" w:rsidP="00963509">
      <w:pPr>
        <w:pStyle w:val="3"/>
        <w:spacing w:before="0" w:after="0"/>
        <w:ind w:left="113"/>
        <w:jc w:val="center"/>
        <w:rPr>
          <w:rFonts w:ascii="Times New Roman Cyr" w:hAnsi="Times New Roman Cyr"/>
          <w:b w:val="0"/>
          <w:sz w:val="36"/>
          <w:szCs w:val="36"/>
          <w:lang w:val="uk-UA"/>
        </w:rPr>
      </w:pPr>
      <w:proofErr w:type="spellStart"/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lastRenderedPageBreak/>
        <w:t>Неопубл</w:t>
      </w:r>
      <w:r w:rsidR="00A01320">
        <w:rPr>
          <w:rFonts w:ascii="Times New Roman Cyr" w:eastAsia="Calibri" w:hAnsi="Times New Roman Cyr"/>
          <w:bCs w:val="0"/>
          <w:sz w:val="36"/>
          <w:szCs w:val="36"/>
          <w:lang w:val="uk-UA"/>
        </w:rPr>
        <w:t>и</w:t>
      </w:r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кован</w:t>
      </w:r>
      <w:r w:rsidR="00A01320">
        <w:rPr>
          <w:rFonts w:ascii="Times New Roman Cyr" w:eastAsia="Calibri" w:hAnsi="Times New Roman Cyr"/>
          <w:bCs w:val="0"/>
          <w:sz w:val="36"/>
          <w:szCs w:val="36"/>
          <w:lang w:val="uk-UA"/>
        </w:rPr>
        <w:t>ные</w:t>
      </w:r>
      <w:proofErr w:type="spellEnd"/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 xml:space="preserve"> </w:t>
      </w:r>
      <w:proofErr w:type="spellStart"/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документ</w:t>
      </w:r>
      <w:r w:rsidR="00A01320">
        <w:rPr>
          <w:rFonts w:ascii="Times New Roman Cyr" w:eastAsia="Calibri" w:hAnsi="Times New Roman Cyr"/>
          <w:bCs w:val="0"/>
          <w:sz w:val="36"/>
          <w:szCs w:val="36"/>
          <w:lang w:val="uk-UA"/>
        </w:rPr>
        <w:t>ы</w:t>
      </w:r>
      <w:proofErr w:type="spellEnd"/>
      <w:r w:rsidR="00AF37C0"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 xml:space="preserve"> </w:t>
      </w:r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(</w:t>
      </w:r>
      <w:bookmarkStart w:id="58" w:name="OLE_LINK36"/>
      <w:bookmarkStart w:id="59" w:name="OLE_LINK37"/>
      <w:bookmarkStart w:id="60" w:name="OLE_LINK89"/>
      <w:bookmarkStart w:id="61" w:name="OLE_LINK90"/>
      <w:proofErr w:type="spellStart"/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отчеты</w:t>
      </w:r>
      <w:proofErr w:type="spellEnd"/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 xml:space="preserve"> </w:t>
      </w:r>
      <w:r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 xml:space="preserve">о </w:t>
      </w:r>
      <w:proofErr w:type="spellStart"/>
      <w:r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нау</w:t>
      </w:r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чн</w:t>
      </w:r>
      <w:r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о-</w:t>
      </w:r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исследовательских</w:t>
      </w:r>
      <w:proofErr w:type="spellEnd"/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 xml:space="preserve"> </w:t>
      </w:r>
      <w:proofErr w:type="spellStart"/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работах</w:t>
      </w:r>
      <w:bookmarkEnd w:id="60"/>
      <w:bookmarkEnd w:id="61"/>
      <w:proofErr w:type="spellEnd"/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,</w:t>
      </w:r>
      <w:r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 xml:space="preserve"> </w:t>
      </w:r>
      <w:bookmarkEnd w:id="58"/>
      <w:bookmarkEnd w:id="59"/>
      <w:proofErr w:type="spellStart"/>
      <w:r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дис</w:t>
      </w:r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с</w:t>
      </w:r>
      <w:r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ертац</w:t>
      </w:r>
      <w:r w:rsidR="00A01320" w:rsidRPr="00A01320">
        <w:rPr>
          <w:rFonts w:ascii="Times New Roman Cyr" w:eastAsia="Calibri" w:hAnsi="Times New Roman Cyr"/>
          <w:bCs w:val="0"/>
          <w:i/>
          <w:sz w:val="36"/>
          <w:szCs w:val="36"/>
          <w:lang w:val="uk-UA"/>
        </w:rPr>
        <w:t>иях</w:t>
      </w:r>
      <w:proofErr w:type="spellEnd"/>
      <w:r w:rsidRPr="00AF37C0">
        <w:rPr>
          <w:rFonts w:ascii="Times New Roman Cyr" w:eastAsia="Calibri" w:hAnsi="Times New Roman Cyr"/>
          <w:bCs w:val="0"/>
          <w:sz w:val="36"/>
          <w:szCs w:val="36"/>
          <w:lang w:val="uk-UA"/>
        </w:rPr>
        <w:t>)</w:t>
      </w:r>
    </w:p>
    <w:p w:rsidR="00A01320" w:rsidRPr="00A01320" w:rsidRDefault="00A01320" w:rsidP="00963509">
      <w:pPr>
        <w:spacing w:after="0"/>
        <w:jc w:val="both"/>
        <w:rPr>
          <w:rFonts w:ascii="Times New Roman Cyr" w:hAnsi="Times New Roman Cyr"/>
          <w:b/>
          <w:bCs/>
          <w:i/>
          <w:sz w:val="36"/>
          <w:szCs w:val="36"/>
          <w:lang w:val="uk-UA"/>
        </w:rPr>
      </w:pPr>
      <w:bookmarkStart w:id="62" w:name="OLE_LINK38"/>
      <w:bookmarkStart w:id="63" w:name="OLE_LINK39"/>
      <w:bookmarkStart w:id="64" w:name="OLE_LINK102"/>
      <w:bookmarkStart w:id="65" w:name="OLE_LINK103"/>
      <w:proofErr w:type="spellStart"/>
      <w:r w:rsidRPr="00A01320">
        <w:rPr>
          <w:rFonts w:ascii="Times New Roman Cyr" w:hAnsi="Times New Roman Cyr"/>
          <w:b/>
          <w:bCs/>
          <w:i/>
          <w:sz w:val="36"/>
          <w:szCs w:val="36"/>
          <w:lang w:val="uk-UA"/>
        </w:rPr>
        <w:t>О</w:t>
      </w:r>
      <w:r w:rsidRPr="00A01320">
        <w:rPr>
          <w:rFonts w:ascii="Times New Roman Cyr" w:hAnsi="Times New Roman Cyr"/>
          <w:b/>
          <w:bCs/>
          <w:i/>
          <w:sz w:val="36"/>
          <w:szCs w:val="36"/>
          <w:lang w:val="uk-UA"/>
        </w:rPr>
        <w:t>тчеты</w:t>
      </w:r>
      <w:proofErr w:type="spellEnd"/>
      <w:r w:rsidRPr="00A01320">
        <w:rPr>
          <w:rFonts w:ascii="Times New Roman Cyr" w:hAnsi="Times New Roman Cyr"/>
          <w:b/>
          <w:bCs/>
          <w:i/>
          <w:sz w:val="36"/>
          <w:szCs w:val="36"/>
          <w:lang w:val="uk-UA"/>
        </w:rPr>
        <w:t xml:space="preserve"> </w:t>
      </w:r>
      <w:r w:rsidRPr="00A01320">
        <w:rPr>
          <w:rFonts w:ascii="Times New Roman Cyr" w:hAnsi="Times New Roman Cyr"/>
          <w:b/>
          <w:i/>
          <w:sz w:val="36"/>
          <w:szCs w:val="36"/>
          <w:lang w:val="uk-UA"/>
        </w:rPr>
        <w:t xml:space="preserve">о </w:t>
      </w:r>
      <w:proofErr w:type="spellStart"/>
      <w:r w:rsidRPr="00A01320">
        <w:rPr>
          <w:rFonts w:ascii="Times New Roman Cyr" w:hAnsi="Times New Roman Cyr"/>
          <w:b/>
          <w:i/>
          <w:sz w:val="36"/>
          <w:szCs w:val="36"/>
          <w:lang w:val="uk-UA"/>
        </w:rPr>
        <w:t>нау</w:t>
      </w:r>
      <w:r w:rsidRPr="00A01320">
        <w:rPr>
          <w:rFonts w:ascii="Times New Roman Cyr" w:hAnsi="Times New Roman Cyr"/>
          <w:b/>
          <w:bCs/>
          <w:i/>
          <w:sz w:val="36"/>
          <w:szCs w:val="36"/>
          <w:lang w:val="uk-UA"/>
        </w:rPr>
        <w:t>чн</w:t>
      </w:r>
      <w:r w:rsidRPr="00A01320">
        <w:rPr>
          <w:rFonts w:ascii="Times New Roman Cyr" w:hAnsi="Times New Roman Cyr"/>
          <w:b/>
          <w:i/>
          <w:sz w:val="36"/>
          <w:szCs w:val="36"/>
          <w:lang w:val="uk-UA"/>
        </w:rPr>
        <w:t>о-</w:t>
      </w:r>
      <w:r w:rsidRPr="00A01320">
        <w:rPr>
          <w:rFonts w:ascii="Times New Roman Cyr" w:hAnsi="Times New Roman Cyr"/>
          <w:b/>
          <w:bCs/>
          <w:i/>
          <w:sz w:val="36"/>
          <w:szCs w:val="36"/>
          <w:lang w:val="uk-UA"/>
        </w:rPr>
        <w:t>исследовательских</w:t>
      </w:r>
      <w:proofErr w:type="spellEnd"/>
      <w:r w:rsidRPr="00A01320">
        <w:rPr>
          <w:rFonts w:ascii="Times New Roman Cyr" w:hAnsi="Times New Roman Cyr"/>
          <w:b/>
          <w:bCs/>
          <w:i/>
          <w:sz w:val="36"/>
          <w:szCs w:val="36"/>
          <w:lang w:val="uk-UA"/>
        </w:rPr>
        <w:t xml:space="preserve"> </w:t>
      </w:r>
      <w:proofErr w:type="spellStart"/>
      <w:r w:rsidRPr="00A01320">
        <w:rPr>
          <w:rFonts w:ascii="Times New Roman Cyr" w:hAnsi="Times New Roman Cyr"/>
          <w:b/>
          <w:bCs/>
          <w:i/>
          <w:sz w:val="36"/>
          <w:szCs w:val="36"/>
          <w:lang w:val="uk-UA"/>
        </w:rPr>
        <w:t>работах</w:t>
      </w:r>
      <w:proofErr w:type="spellEnd"/>
    </w:p>
    <w:bookmarkEnd w:id="64"/>
    <w:bookmarkEnd w:id="65"/>
    <w:p w:rsidR="00167B61" w:rsidRPr="00AF37C0" w:rsidRDefault="00167B61" w:rsidP="00963509">
      <w:pPr>
        <w:spacing w:after="0"/>
        <w:jc w:val="both"/>
        <w:rPr>
          <w:rFonts w:ascii="Times New Roman Cyr" w:hAnsi="Times New Roman Cyr"/>
          <w:sz w:val="24"/>
          <w:szCs w:val="24"/>
          <w:lang w:val="uk-UA"/>
        </w:rPr>
      </w:pPr>
      <w:r w:rsidRPr="00B80810">
        <w:rPr>
          <w:rFonts w:ascii="Times New Roman Cyr" w:hAnsi="Times New Roman Cyr"/>
          <w:i/>
          <w:sz w:val="24"/>
          <w:szCs w:val="24"/>
          <w:highlight w:val="yellow"/>
          <w:lang w:val="uk-UA"/>
        </w:rPr>
        <w:t>Веклич</w:t>
      </w:r>
      <w:r w:rsidRPr="00B80810">
        <w:rPr>
          <w:rFonts w:ascii="Times New Roman Cyr" w:hAnsi="Times New Roman Cyr"/>
          <w:i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i/>
          <w:sz w:val="24"/>
          <w:szCs w:val="24"/>
          <w:highlight w:val="yellow"/>
          <w:lang w:val="uk-UA"/>
        </w:rPr>
        <w:t>Ю.М.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 </w:t>
      </w:r>
      <w:bookmarkStart w:id="66" w:name="OLE_LINK44"/>
      <w:bookmarkStart w:id="67" w:name="OLE_LINK45"/>
      <w:bookmarkStart w:id="68" w:name="OLE_LINK42"/>
      <w:bookmarkStart w:id="69" w:name="OLE_LINK43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Розробка та вдосконалення методики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геокартування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 та складання цифрових геологічних карт, включаючи їх дистанційну основу</w:t>
      </w:r>
      <w:bookmarkEnd w:id="62"/>
      <w:bookmarkEnd w:id="63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: Звіт про НДР 604 (заключний). </w:t>
      </w:r>
      <w:bookmarkEnd w:id="66"/>
      <w:bookmarkEnd w:id="67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Кн.</w:t>
      </w:r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1. Текст</w:t>
      </w:r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bookmarkEnd w:id="68"/>
      <w:bookmarkEnd w:id="69"/>
      <w:r w:rsidRPr="00B80810">
        <w:rPr>
          <w:rFonts w:ascii="Times New Roman Cyr" w:hAnsi="Times New Roman Cyr"/>
          <w:bCs/>
          <w:sz w:val="24"/>
          <w:szCs w:val="24"/>
          <w:highlight w:val="yellow"/>
          <w:lang w:val="uk-UA"/>
        </w:rPr>
        <w:t>/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 </w:t>
      </w:r>
      <w:bookmarkStart w:id="70" w:name="OLE_LINK40"/>
      <w:bookmarkStart w:id="71" w:name="OLE_LINK41"/>
      <w:r w:rsidR="00E73676"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Ю.М.</w:t>
      </w:r>
      <w:r w:rsidR="00E73676"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 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Веклич</w:t>
      </w:r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, </w:t>
      </w:r>
      <w:r w:rsidR="00E73676"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В.В.</w:t>
      </w:r>
      <w:r w:rsidR="00E73676"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Целік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, </w:t>
      </w:r>
      <w:r w:rsidR="00E73676"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О.О.</w:t>
      </w:r>
      <w:r w:rsidR="00E73676"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Янцевич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bCs/>
          <w:sz w:val="24"/>
          <w:szCs w:val="24"/>
          <w:highlight w:val="yellow"/>
        </w:rPr>
        <w:t> </w:t>
      </w:r>
      <w:bookmarkEnd w:id="70"/>
      <w:bookmarkEnd w:id="71"/>
      <w:r w:rsidRPr="00B80810">
        <w:rPr>
          <w:rFonts w:ascii="Times New Roman Cyr" w:hAnsi="Times New Roman Cyr"/>
          <w:bCs/>
          <w:sz w:val="24"/>
          <w:szCs w:val="24"/>
          <w:highlight w:val="yellow"/>
          <w:lang w:val="uk-UA"/>
        </w:rPr>
        <w:t xml:space="preserve">/ 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 xml:space="preserve">– К., </w:t>
      </w:r>
      <w:proofErr w:type="spellStart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УкрДГРІ</w:t>
      </w:r>
      <w:proofErr w:type="spellEnd"/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, 2005. – 295</w:t>
      </w:r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с. – №</w:t>
      </w:r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ДР</w:t>
      </w:r>
      <w:r w:rsidRPr="00B80810">
        <w:rPr>
          <w:rFonts w:ascii="Times New Roman Cyr" w:hAnsi="Times New Roman Cyr"/>
          <w:sz w:val="24"/>
          <w:szCs w:val="24"/>
          <w:highlight w:val="yellow"/>
        </w:rPr>
        <w:t> </w:t>
      </w:r>
      <w:r w:rsidRPr="00B80810">
        <w:rPr>
          <w:rFonts w:ascii="Times New Roman Cyr" w:hAnsi="Times New Roman Cyr"/>
          <w:sz w:val="24"/>
          <w:szCs w:val="24"/>
          <w:highlight w:val="yellow"/>
          <w:lang w:val="uk-UA"/>
        </w:rPr>
        <w:t>У-03-135/40.</w:t>
      </w:r>
    </w:p>
    <w:p w:rsidR="00167B61" w:rsidRPr="00E73676" w:rsidRDefault="00167B61" w:rsidP="00963509">
      <w:pPr>
        <w:pStyle w:val="2"/>
        <w:tabs>
          <w:tab w:val="left" w:pos="8188"/>
        </w:tabs>
        <w:spacing w:after="0" w:line="276" w:lineRule="auto"/>
        <w:ind w:left="113"/>
        <w:rPr>
          <w:rFonts w:ascii="Times New Roman Cyr" w:hAnsi="Times New Roman Cyr"/>
          <w:i/>
          <w:lang w:val="uk-UA"/>
        </w:rPr>
      </w:pPr>
      <w:r w:rsidRPr="00AF37C0">
        <w:rPr>
          <w:rFonts w:ascii="Times New Roman Cyr" w:hAnsi="Times New Roman Cyr"/>
          <w:i/>
          <w:lang w:val="uk-UA"/>
        </w:rPr>
        <w:tab/>
      </w:r>
    </w:p>
    <w:p w:rsidR="00167B61" w:rsidRPr="00AF37C0" w:rsidRDefault="00167B61" w:rsidP="00963509">
      <w:pPr>
        <w:pStyle w:val="3"/>
        <w:spacing w:before="0" w:after="0"/>
        <w:rPr>
          <w:rFonts w:ascii="Times New Roman Cyr" w:eastAsia="Calibri" w:hAnsi="Times New Roman Cyr"/>
          <w:i/>
          <w:color w:val="000000"/>
          <w:sz w:val="32"/>
          <w:szCs w:val="32"/>
        </w:rPr>
      </w:pPr>
      <w:r w:rsidRPr="00AF37C0">
        <w:rPr>
          <w:rFonts w:ascii="Times New Roman Cyr" w:eastAsia="Calibri" w:hAnsi="Times New Roman Cyr"/>
          <w:i/>
          <w:color w:val="000000"/>
          <w:sz w:val="32"/>
          <w:szCs w:val="32"/>
        </w:rPr>
        <w:t>Ди</w:t>
      </w:r>
      <w:r w:rsidR="00A01320">
        <w:rPr>
          <w:rFonts w:ascii="Times New Roman Cyr" w:eastAsia="Calibri" w:hAnsi="Times New Roman Cyr"/>
          <w:i/>
          <w:color w:val="000000"/>
          <w:sz w:val="32"/>
          <w:szCs w:val="32"/>
        </w:rPr>
        <w:t>с</w:t>
      </w:r>
      <w:r w:rsidRPr="00AF37C0">
        <w:rPr>
          <w:rFonts w:ascii="Times New Roman Cyr" w:eastAsia="Calibri" w:hAnsi="Times New Roman Cyr"/>
          <w:i/>
          <w:color w:val="000000"/>
          <w:sz w:val="32"/>
          <w:szCs w:val="32"/>
        </w:rPr>
        <w:t>сертац</w:t>
      </w:r>
      <w:r w:rsidR="00A01320">
        <w:rPr>
          <w:rFonts w:ascii="Times New Roman Cyr" w:eastAsia="Calibri" w:hAnsi="Times New Roman Cyr"/>
          <w:i/>
          <w:color w:val="000000"/>
          <w:sz w:val="32"/>
          <w:szCs w:val="32"/>
        </w:rPr>
        <w:t>ии</w:t>
      </w:r>
      <w:bookmarkStart w:id="72" w:name="_GoBack"/>
      <w:bookmarkEnd w:id="72"/>
    </w:p>
    <w:p w:rsidR="00167B61" w:rsidRPr="00AF37C0" w:rsidRDefault="00167B61" w:rsidP="00963509">
      <w:pPr>
        <w:pStyle w:val="ad"/>
        <w:spacing w:after="0"/>
        <w:ind w:left="0"/>
        <w:contextualSpacing w:val="0"/>
        <w:jc w:val="both"/>
        <w:rPr>
          <w:rFonts w:ascii="Times New Roman Cyr" w:hAnsi="Times New Roman Cyr"/>
          <w:sz w:val="24"/>
          <w:szCs w:val="24"/>
        </w:rPr>
      </w:pPr>
      <w:r w:rsidRPr="00AF37C0">
        <w:rPr>
          <w:rFonts w:ascii="Times New Roman Cyr" w:hAnsi="Times New Roman Cyr"/>
          <w:i/>
          <w:sz w:val="24"/>
          <w:szCs w:val="24"/>
        </w:rPr>
        <w:t xml:space="preserve">Любимцев А. И.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Инклинометры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на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основе</w:t>
      </w:r>
      <w:proofErr w:type="spellEnd"/>
      <w:r w:rsidRPr="00AF37C0">
        <w:rPr>
          <w:rFonts w:ascii="Times New Roman Cyr" w:hAnsi="Times New Roman Cyr"/>
          <w:sz w:val="24"/>
          <w:szCs w:val="24"/>
          <w:lang w:val="ru-RU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неподвижных</w:t>
      </w:r>
      <w:proofErr w:type="spellEnd"/>
      <w:r w:rsidRPr="00AF37C0">
        <w:rPr>
          <w:rFonts w:ascii="Times New Roman Cyr" w:hAnsi="Times New Roman Cyr"/>
          <w:sz w:val="24"/>
          <w:szCs w:val="24"/>
          <w:lang w:val="ru-RU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датчиков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: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Аппаратное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и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математическое</w:t>
      </w:r>
      <w:proofErr w:type="spellEnd"/>
      <w:r w:rsidRPr="00AF37C0">
        <w:rPr>
          <w:rFonts w:ascii="Times New Roman Cyr" w:hAnsi="Times New Roman Cyr"/>
          <w:sz w:val="24"/>
          <w:szCs w:val="24"/>
          <w:lang w:val="ru-RU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обеспечение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: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дис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. … канд. техн. наук. – Уфа, 2004. </w:t>
      </w:r>
      <w:bookmarkStart w:id="73" w:name="OLE_LINK51"/>
      <w:bookmarkStart w:id="74" w:name="OLE_LINK52"/>
      <w:r w:rsidRPr="00AF37C0">
        <w:rPr>
          <w:rFonts w:ascii="Times New Roman Cyr" w:hAnsi="Times New Roman Cyr"/>
          <w:sz w:val="24"/>
          <w:szCs w:val="24"/>
        </w:rPr>
        <w:t xml:space="preserve">– </w:t>
      </w:r>
      <w:bookmarkEnd w:id="73"/>
      <w:bookmarkEnd w:id="74"/>
      <w:r w:rsidRPr="00AF37C0">
        <w:rPr>
          <w:rFonts w:ascii="Times New Roman Cyr" w:hAnsi="Times New Roman Cyr"/>
          <w:sz w:val="24"/>
          <w:szCs w:val="24"/>
        </w:rPr>
        <w:t>194 с.</w:t>
      </w:r>
    </w:p>
    <w:p w:rsidR="00E73676" w:rsidRDefault="00E73676" w:rsidP="00963509">
      <w:pPr>
        <w:tabs>
          <w:tab w:val="left" w:pos="8188"/>
        </w:tabs>
        <w:spacing w:after="0"/>
        <w:ind w:left="113"/>
        <w:jc w:val="center"/>
        <w:rPr>
          <w:rFonts w:ascii="Times New Roman Cyr" w:hAnsi="Times New Roman Cyr"/>
          <w:b/>
          <w:sz w:val="36"/>
          <w:szCs w:val="36"/>
        </w:rPr>
      </w:pPr>
    </w:p>
    <w:p w:rsidR="00167B61" w:rsidRPr="00AF37C0" w:rsidRDefault="00A01320" w:rsidP="00963509">
      <w:pPr>
        <w:tabs>
          <w:tab w:val="left" w:pos="8188"/>
        </w:tabs>
        <w:spacing w:after="0"/>
        <w:ind w:left="113"/>
        <w:jc w:val="center"/>
        <w:rPr>
          <w:rFonts w:ascii="Times New Roman Cyr" w:hAnsi="Times New Roman Cyr"/>
          <w:b/>
          <w:sz w:val="36"/>
          <w:szCs w:val="36"/>
        </w:rPr>
      </w:pPr>
      <w:r>
        <w:rPr>
          <w:rFonts w:ascii="Times New Roman Cyr" w:hAnsi="Times New Roman Cyr"/>
          <w:b/>
          <w:sz w:val="36"/>
          <w:szCs w:val="36"/>
        </w:rPr>
        <w:t>Э</w:t>
      </w:r>
      <w:r w:rsidR="00167B61" w:rsidRPr="00AF37C0">
        <w:rPr>
          <w:rFonts w:ascii="Times New Roman Cyr" w:hAnsi="Times New Roman Cyr"/>
          <w:b/>
          <w:sz w:val="36"/>
          <w:szCs w:val="36"/>
        </w:rPr>
        <w:t>лектронн</w:t>
      </w:r>
      <w:r>
        <w:rPr>
          <w:rFonts w:ascii="Times New Roman Cyr" w:hAnsi="Times New Roman Cyr"/>
          <w:b/>
          <w:sz w:val="36"/>
          <w:szCs w:val="36"/>
        </w:rPr>
        <w:t>ые</w:t>
      </w:r>
      <w:r w:rsidR="00167B61" w:rsidRPr="00AF37C0">
        <w:rPr>
          <w:rFonts w:ascii="Times New Roman Cyr" w:hAnsi="Times New Roman Cyr"/>
          <w:b/>
          <w:sz w:val="36"/>
          <w:szCs w:val="36"/>
        </w:rPr>
        <w:t xml:space="preserve"> ресурс</w:t>
      </w:r>
      <w:r>
        <w:rPr>
          <w:rFonts w:ascii="Times New Roman Cyr" w:hAnsi="Times New Roman Cyr"/>
          <w:b/>
          <w:sz w:val="36"/>
          <w:szCs w:val="36"/>
        </w:rPr>
        <w:t>ы</w:t>
      </w:r>
    </w:p>
    <w:p w:rsidR="00167B61" w:rsidRPr="00524D0E" w:rsidRDefault="00167B61" w:rsidP="00963509">
      <w:pPr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i/>
          <w:lang w:val="uk-UA"/>
        </w:rPr>
      </w:pPr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>С</w:t>
      </w:r>
      <w:proofErr w:type="spellStart"/>
      <w:r w:rsidRPr="00524D0E">
        <w:rPr>
          <w:rFonts w:ascii="Times New Roman Cyr" w:hAnsi="Times New Roman Cyr"/>
          <w:b/>
          <w:i/>
          <w:sz w:val="32"/>
          <w:szCs w:val="32"/>
        </w:rPr>
        <w:t>айт</w:t>
      </w:r>
      <w:proofErr w:type="spellEnd"/>
    </w:p>
    <w:p w:rsidR="00167B61" w:rsidRPr="00495801" w:rsidRDefault="00A169B5" w:rsidP="00963509">
      <w:pPr>
        <w:tabs>
          <w:tab w:val="left" w:pos="8188"/>
        </w:tabs>
        <w:autoSpaceDE w:val="0"/>
        <w:autoSpaceDN w:val="0"/>
        <w:adjustRightInd w:val="0"/>
        <w:spacing w:after="0"/>
        <w:ind w:left="113"/>
        <w:rPr>
          <w:rFonts w:ascii="Times New Roman Cyr" w:hAnsi="Times New Roman Cyr" w:cs="UkrainianTimesET"/>
          <w:sz w:val="24"/>
          <w:szCs w:val="24"/>
          <w:lang w:eastAsia="ru-RU"/>
        </w:rPr>
      </w:pPr>
      <w:r w:rsidRPr="00CE5887">
        <w:rPr>
          <w:rFonts w:ascii="Times New Roman Cyr" w:hAnsi="Times New Roman Cyr" w:cs="Times New Roman Cyr"/>
          <w:sz w:val="24"/>
          <w:szCs w:val="24"/>
        </w:rPr>
        <w:t>“</w:t>
      </w:r>
      <w:r w:rsidR="00167B61" w:rsidRPr="00B54806">
        <w:rPr>
          <w:rFonts w:ascii="Times New Roman Cyr" w:hAnsi="Times New Roman Cyr"/>
          <w:i/>
          <w:sz w:val="24"/>
          <w:szCs w:val="24"/>
        </w:rPr>
        <w:t xml:space="preserve">Газпром </w:t>
      </w:r>
      <w:proofErr w:type="spellStart"/>
      <w:r w:rsidR="00167B61" w:rsidRPr="00B54806">
        <w:rPr>
          <w:rFonts w:ascii="Times New Roman Cyr" w:hAnsi="Times New Roman Cyr"/>
          <w:i/>
          <w:sz w:val="24"/>
          <w:szCs w:val="24"/>
        </w:rPr>
        <w:t>нефть</w:t>
      </w:r>
      <w:r w:rsidRPr="00CE5887">
        <w:rPr>
          <w:rFonts w:ascii="Times New Roman" w:hAnsi="Times New Roman"/>
          <w:sz w:val="24"/>
          <w:szCs w:val="24"/>
        </w:rPr>
        <w:t>ˮ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r w:rsidR="00167B61" w:rsidRPr="00AF37C0">
        <w:rPr>
          <w:rFonts w:ascii="Times New Roman Cyr" w:hAnsi="Times New Roman Cyr"/>
          <w:sz w:val="24"/>
          <w:szCs w:val="24"/>
        </w:rPr>
        <w:t xml:space="preserve">завершила испытание скважины для исследования запасов сланцевой нефти </w:t>
      </w:r>
      <w:proofErr w:type="spellStart"/>
      <w:r w:rsidR="00167B61" w:rsidRPr="00AF37C0">
        <w:rPr>
          <w:rFonts w:ascii="Times New Roman Cyr" w:hAnsi="Times New Roman Cyr"/>
          <w:sz w:val="24"/>
          <w:szCs w:val="24"/>
        </w:rPr>
        <w:t>Красноленинского</w:t>
      </w:r>
      <w:proofErr w:type="spellEnd"/>
      <w:r w:rsidR="00167B61" w:rsidRPr="00AF37C0">
        <w:rPr>
          <w:rFonts w:ascii="Times New Roman Cyr" w:hAnsi="Times New Roman Cyr"/>
          <w:sz w:val="24"/>
          <w:szCs w:val="24"/>
        </w:rPr>
        <w:t xml:space="preserve"> месторождения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 xml:space="preserve">. </w:t>
      </w:r>
      <w:r w:rsidR="00167B61" w:rsidRPr="00AF37C0">
        <w:rPr>
          <w:rFonts w:ascii="Times New Roman" w:hAnsi="Times New Roman"/>
          <w:sz w:val="24"/>
          <w:szCs w:val="24"/>
          <w:lang w:val="uk-UA"/>
        </w:rPr>
        <w:t>−</w:t>
      </w:r>
      <w:r w:rsidR="00167B61" w:rsidRPr="00AF37C0">
        <w:rPr>
          <w:rFonts w:ascii="Times New Roman Cyr" w:hAnsi="Times New Roman Cyr"/>
          <w:sz w:val="24"/>
          <w:szCs w:val="24"/>
        </w:rPr>
        <w:t xml:space="preserve"> [Электронный ресурс]. </w:t>
      </w:r>
      <w:r w:rsidR="00167B61" w:rsidRPr="00AF37C0">
        <w:rPr>
          <w:rFonts w:ascii="Times New Roman" w:hAnsi="Times New Roman"/>
          <w:sz w:val="24"/>
          <w:szCs w:val="24"/>
        </w:rPr>
        <w:t>−</w:t>
      </w:r>
      <w:r w:rsidR="00167B61" w:rsidRPr="00AF37C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167B61" w:rsidRPr="00AF37C0">
        <w:rPr>
          <w:rFonts w:ascii="Times New Roman Cyr" w:hAnsi="Times New Roman Cyr"/>
          <w:sz w:val="24"/>
          <w:szCs w:val="24"/>
        </w:rPr>
        <w:t xml:space="preserve">Режим доступа: </w:t>
      </w:r>
      <w:bookmarkStart w:id="75" w:name="OLE_LINK58"/>
      <w:bookmarkStart w:id="76" w:name="OLE_LINK59"/>
      <w:bookmarkStart w:id="77" w:name="OLE_LINK176"/>
      <w:bookmarkStart w:id="78" w:name="OLE_LINK177"/>
      <w:r w:rsidR="00167B61" w:rsidRPr="00AF37C0">
        <w:rPr>
          <w:rFonts w:ascii="Times New Roman Cyr" w:hAnsi="Times New Roman Cyr"/>
          <w:sz w:val="24"/>
          <w:szCs w:val="24"/>
        </w:rPr>
        <w:fldChar w:fldCharType="begin"/>
      </w:r>
      <w:r w:rsidR="00167B61" w:rsidRPr="00AF37C0">
        <w:rPr>
          <w:rFonts w:ascii="Times New Roman Cyr" w:hAnsi="Times New Roman Cyr"/>
          <w:sz w:val="24"/>
          <w:szCs w:val="24"/>
        </w:rPr>
        <w:instrText xml:space="preserve"> HYPERLINK "http://www.gazprom-neft.ru/press-center/news/1094166/" </w:instrText>
      </w:r>
      <w:r w:rsidR="00167B61" w:rsidRPr="00AF37C0">
        <w:rPr>
          <w:rFonts w:ascii="Times New Roman Cyr" w:hAnsi="Times New Roman Cyr"/>
          <w:sz w:val="24"/>
          <w:szCs w:val="24"/>
        </w:rPr>
        <w:fldChar w:fldCharType="separate"/>
      </w:r>
      <w:r w:rsidR="00167B61" w:rsidRPr="00AF37C0">
        <w:rPr>
          <w:rStyle w:val="a3"/>
          <w:rFonts w:ascii="Times New Roman Cyr" w:hAnsi="Times New Roman Cyr"/>
          <w:color w:val="auto"/>
          <w:sz w:val="24"/>
          <w:szCs w:val="24"/>
          <w:u w:val="none"/>
        </w:rPr>
        <w:t>http://www.gazprom-neft.ru/press-center/news/1094166/</w:t>
      </w:r>
      <w:bookmarkEnd w:id="75"/>
      <w:bookmarkEnd w:id="76"/>
      <w:r w:rsidR="00167B61" w:rsidRPr="00AF37C0">
        <w:rPr>
          <w:rFonts w:ascii="Times New Roman Cyr" w:hAnsi="Times New Roman Cyr"/>
          <w:sz w:val="24"/>
          <w:szCs w:val="24"/>
        </w:rPr>
        <w:fldChar w:fldCharType="end"/>
      </w:r>
      <w:r w:rsidR="00167B61" w:rsidRPr="00AF37C0">
        <w:rPr>
          <w:rFonts w:ascii="Times New Roman Cyr" w:hAnsi="Times New Roman Cyr"/>
          <w:sz w:val="24"/>
          <w:szCs w:val="24"/>
        </w:rPr>
        <w:t xml:space="preserve"> </w:t>
      </w:r>
      <w:bookmarkEnd w:id="77"/>
      <w:bookmarkEnd w:id="78"/>
      <w:r w:rsidR="00167B61" w:rsidRPr="00AF37C0">
        <w:rPr>
          <w:rFonts w:ascii="Times New Roman Cyr" w:hAnsi="Times New Roman Cyr"/>
          <w:sz w:val="24"/>
          <w:szCs w:val="24"/>
        </w:rPr>
        <w:t>(</w:t>
      </w:r>
      <w:bookmarkStart w:id="79" w:name="OLE_LINK116"/>
      <w:bookmarkStart w:id="80" w:name="OLE_LINK117"/>
      <w:r w:rsidR="00167B61" w:rsidRPr="00AF37C0">
        <w:rPr>
          <w:rFonts w:ascii="Times New Roman Cyr" w:hAnsi="Times New Roman Cyr"/>
          <w:sz w:val="24"/>
          <w:szCs w:val="24"/>
        </w:rPr>
        <w:t>дата обращения:</w:t>
      </w:r>
      <w:bookmarkEnd w:id="79"/>
      <w:bookmarkEnd w:id="80"/>
      <w:r w:rsidR="00167B61" w:rsidRPr="00AF37C0">
        <w:rPr>
          <w:rFonts w:ascii="Times New Roman Cyr" w:hAnsi="Times New Roman Cyr"/>
          <w:sz w:val="24"/>
          <w:szCs w:val="24"/>
        </w:rPr>
        <w:t xml:space="preserve"> 20.05.2013). </w:t>
      </w:r>
      <w:r w:rsidR="00167B61" w:rsidRPr="00AF37C0">
        <w:rPr>
          <w:rFonts w:ascii="Times New Roman Cyr" w:hAnsi="Times New Roman Cyr"/>
          <w:sz w:val="24"/>
          <w:szCs w:val="24"/>
        </w:rPr>
        <w:tab/>
      </w:r>
    </w:p>
    <w:p w:rsidR="00167B61" w:rsidRPr="00524D0E" w:rsidRDefault="00167B61" w:rsidP="00963509">
      <w:pPr>
        <w:autoSpaceDE w:val="0"/>
        <w:autoSpaceDN w:val="0"/>
        <w:adjustRightInd w:val="0"/>
        <w:spacing w:after="0"/>
        <w:ind w:left="113"/>
        <w:rPr>
          <w:rFonts w:ascii="Times New Roman Cyr" w:hAnsi="Times New Roman Cyr"/>
          <w:i/>
          <w:lang w:val="uk-UA"/>
        </w:rPr>
      </w:pPr>
      <w:proofErr w:type="spellStart"/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>Стат</w:t>
      </w:r>
      <w:r w:rsidR="00A01320">
        <w:rPr>
          <w:rFonts w:ascii="Times New Roman Cyr" w:hAnsi="Times New Roman Cyr"/>
          <w:b/>
          <w:i/>
          <w:sz w:val="32"/>
          <w:szCs w:val="32"/>
          <w:lang w:val="uk-UA"/>
        </w:rPr>
        <w:t>ь</w:t>
      </w:r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>я</w:t>
      </w:r>
      <w:proofErr w:type="spellEnd"/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 xml:space="preserve"> </w:t>
      </w:r>
      <w:r w:rsidR="00A01320">
        <w:rPr>
          <w:rFonts w:ascii="Times New Roman Cyr" w:hAnsi="Times New Roman Cyr"/>
          <w:b/>
          <w:i/>
          <w:sz w:val="32"/>
          <w:szCs w:val="32"/>
          <w:lang w:val="uk-UA"/>
        </w:rPr>
        <w:t>в</w:t>
      </w:r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 xml:space="preserve"> </w:t>
      </w:r>
      <w:proofErr w:type="spellStart"/>
      <w:r w:rsidR="00A01320">
        <w:rPr>
          <w:rFonts w:ascii="Times New Roman Cyr" w:hAnsi="Times New Roman Cyr"/>
          <w:b/>
          <w:i/>
          <w:sz w:val="32"/>
          <w:szCs w:val="32"/>
          <w:lang w:val="uk-UA"/>
        </w:rPr>
        <w:t>э</w:t>
      </w:r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>лектронно</w:t>
      </w:r>
      <w:r w:rsidR="00A01320">
        <w:rPr>
          <w:rFonts w:ascii="Times New Roman Cyr" w:hAnsi="Times New Roman Cyr"/>
          <w:b/>
          <w:i/>
          <w:sz w:val="32"/>
          <w:szCs w:val="32"/>
          <w:lang w:val="uk-UA"/>
        </w:rPr>
        <w:t>м</w:t>
      </w:r>
      <w:proofErr w:type="spellEnd"/>
      <w:r w:rsidRPr="00524D0E">
        <w:rPr>
          <w:rFonts w:ascii="Times New Roman Cyr" w:hAnsi="Times New Roman Cyr"/>
          <w:b/>
          <w:i/>
          <w:sz w:val="32"/>
          <w:szCs w:val="32"/>
          <w:lang w:val="uk-UA"/>
        </w:rPr>
        <w:t xml:space="preserve"> журнал</w:t>
      </w:r>
      <w:r w:rsidR="00A01320">
        <w:rPr>
          <w:rFonts w:ascii="Times New Roman Cyr" w:hAnsi="Times New Roman Cyr"/>
          <w:b/>
          <w:i/>
          <w:sz w:val="32"/>
          <w:szCs w:val="32"/>
          <w:lang w:val="uk-UA"/>
        </w:rPr>
        <w:t>е</w:t>
      </w:r>
    </w:p>
    <w:p w:rsidR="00167B61" w:rsidRPr="00AF37C0" w:rsidRDefault="00167B61" w:rsidP="00524D0E">
      <w:pPr>
        <w:pStyle w:val="11"/>
        <w:widowControl/>
        <w:tabs>
          <w:tab w:val="left" w:pos="8188"/>
        </w:tabs>
        <w:spacing w:after="0" w:line="276" w:lineRule="auto"/>
        <w:ind w:left="113" w:firstLine="0"/>
        <w:jc w:val="left"/>
        <w:rPr>
          <w:rFonts w:ascii="Times New Roman Cyr" w:eastAsia="Calibri" w:hAnsi="Times New Roman Cyr"/>
          <w:sz w:val="24"/>
          <w:szCs w:val="24"/>
          <w:lang w:val="ru-RU" w:eastAsia="en-US"/>
        </w:rPr>
      </w:pPr>
      <w:proofErr w:type="spellStart"/>
      <w:r w:rsidRPr="00AF37C0">
        <w:rPr>
          <w:rFonts w:ascii="Times New Roman Cyr" w:hAnsi="Times New Roman Cyr"/>
          <w:i/>
          <w:sz w:val="24"/>
          <w:szCs w:val="24"/>
        </w:rPr>
        <w:t>Левашов</w:t>
      </w:r>
      <w:proofErr w:type="spellEnd"/>
      <w:r w:rsidRPr="00AF37C0">
        <w:rPr>
          <w:rFonts w:ascii="Times New Roman Cyr" w:hAnsi="Times New Roman Cyr"/>
          <w:i/>
          <w:sz w:val="24"/>
          <w:szCs w:val="24"/>
        </w:rPr>
        <w:t xml:space="preserve"> С.П.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Мобильные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геофизические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технологии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: о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возможности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их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применения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для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поисков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скоплений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углеводородов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в районах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распространения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отложений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баженовской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свиты</w:t>
      </w:r>
      <w:proofErr w:type="spellEnd"/>
      <w:r w:rsidRPr="00AF37C0">
        <w:rPr>
          <w:rFonts w:ascii="Times New Roman Cyr" w:hAnsi="Times New Roman Cyr"/>
          <w:sz w:val="24"/>
          <w:szCs w:val="24"/>
        </w:rPr>
        <w:t> [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Электронный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ресурс] / С.П.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Левашов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Н.А. Якимчук, И.Н.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Корчагин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Д.Н.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Божежа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, И.С.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Пидлисна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// </w:t>
      </w:r>
      <w:bookmarkStart w:id="81" w:name="OLE_LINK104"/>
      <w:bookmarkStart w:id="82" w:name="OLE_LINK105"/>
      <w:proofErr w:type="spellStart"/>
      <w:r w:rsidRPr="00AF37C0">
        <w:rPr>
          <w:rFonts w:ascii="Times New Roman Cyr" w:hAnsi="Times New Roman Cyr"/>
          <w:sz w:val="24"/>
          <w:szCs w:val="24"/>
        </w:rPr>
        <w:t>Глубинная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нефть</w:t>
      </w:r>
      <w:bookmarkEnd w:id="81"/>
      <w:bookmarkEnd w:id="82"/>
      <w:proofErr w:type="spellEnd"/>
      <w:r w:rsidRPr="00AF37C0">
        <w:rPr>
          <w:rFonts w:ascii="Times New Roman Cyr" w:hAnsi="Times New Roman Cyr"/>
          <w:sz w:val="24"/>
          <w:szCs w:val="24"/>
        </w:rPr>
        <w:t>. –  2014. – Т. 2, № 3. – С. 341</w:t>
      </w:r>
      <w:r w:rsidRPr="00AF37C0">
        <w:rPr>
          <w:rFonts w:ascii="Times New Roman" w:hAnsi="Times New Roman"/>
          <w:sz w:val="24"/>
          <w:szCs w:val="24"/>
        </w:rPr>
        <w:t>‒</w:t>
      </w:r>
      <w:r w:rsidRPr="00AF37C0">
        <w:rPr>
          <w:rFonts w:ascii="Times New Roman Cyr" w:hAnsi="Times New Roman Cyr"/>
          <w:sz w:val="24"/>
          <w:szCs w:val="24"/>
        </w:rPr>
        <w:t xml:space="preserve">382. </w:t>
      </w:r>
      <w:r w:rsidRPr="00AF37C0">
        <w:rPr>
          <w:rFonts w:ascii="Times New Roman" w:hAnsi="Times New Roman"/>
          <w:sz w:val="24"/>
          <w:szCs w:val="24"/>
        </w:rPr>
        <w:t>−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r w:rsidRPr="00AF37C0">
        <w:rPr>
          <w:rFonts w:ascii="Times New Roman Cyr" w:hAnsi="Times New Roman Cyr" w:cs="Times New Roman Cyr"/>
          <w:sz w:val="24"/>
          <w:szCs w:val="24"/>
        </w:rPr>
        <w:t>Режим</w:t>
      </w:r>
      <w:r w:rsidRPr="00AF37C0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AF37C0">
        <w:rPr>
          <w:rFonts w:ascii="Times New Roman Cyr" w:hAnsi="Times New Roman Cyr" w:cs="Times New Roman Cyr"/>
          <w:sz w:val="24"/>
          <w:szCs w:val="24"/>
        </w:rPr>
        <w:t>доступа</w:t>
      </w:r>
      <w:proofErr w:type="spellEnd"/>
      <w:r w:rsidRPr="00AF37C0">
        <w:rPr>
          <w:rFonts w:ascii="Times New Roman Cyr" w:hAnsi="Times New Roman Cyr"/>
          <w:sz w:val="24"/>
          <w:szCs w:val="24"/>
        </w:rPr>
        <w:t xml:space="preserve">: </w:t>
      </w:r>
      <w:bookmarkStart w:id="83" w:name="OLE_LINK171"/>
      <w:bookmarkStart w:id="84" w:name="OLE_LINK48"/>
      <w:bookmarkStart w:id="85" w:name="OLE_LINK49"/>
      <w:r w:rsidRPr="00AF37C0">
        <w:rPr>
          <w:rFonts w:ascii="Times New Roman Cyr" w:hAnsi="Times New Roman Cyr"/>
          <w:sz w:val="24"/>
          <w:szCs w:val="24"/>
          <w:lang w:eastAsia="en-US"/>
        </w:rPr>
        <w:fldChar w:fldCharType="begin"/>
      </w:r>
      <w:r w:rsidRPr="00AF37C0">
        <w:rPr>
          <w:rFonts w:ascii="Times New Roman Cyr" w:hAnsi="Times New Roman Cyr"/>
          <w:sz w:val="24"/>
          <w:szCs w:val="24"/>
        </w:rPr>
        <w:instrText xml:space="preserve"> HYPERLINK "http://journal.deepoil.ru/images/stories/docs/DO-2-3-2014/3_Levashov-Yakymchuk-Korchagin-Bozhezha-Pydlysna_2-3-2014.pdf" \t "_blank" \o "Журнал Глубинная нефть, Том 2, №3, 2014" </w:instrText>
      </w:r>
      <w:r w:rsidRPr="00AF37C0">
        <w:rPr>
          <w:rFonts w:ascii="Times New Roman Cyr" w:hAnsi="Times New Roman Cyr"/>
          <w:sz w:val="24"/>
          <w:szCs w:val="24"/>
          <w:lang w:eastAsia="en-US"/>
        </w:rPr>
        <w:fldChar w:fldCharType="separate"/>
      </w:r>
      <w:bookmarkStart w:id="86" w:name="OLE_LINK31"/>
      <w:bookmarkStart w:id="87" w:name="OLE_LINK34"/>
      <w:r w:rsidRPr="00AF37C0">
        <w:rPr>
          <w:rFonts w:ascii="Times New Roman Cyr" w:hAnsi="Times New Roman Cyr"/>
          <w:sz w:val="24"/>
          <w:szCs w:val="24"/>
        </w:rPr>
        <w:t>http://journal.deepoil.ru/images/stories/docs/DO-2-3-2014</w:t>
      </w:r>
      <w:bookmarkEnd w:id="86"/>
      <w:bookmarkEnd w:id="87"/>
      <w:r w:rsidRPr="00AF37C0">
        <w:rPr>
          <w:rFonts w:ascii="Times New Roman Cyr" w:hAnsi="Times New Roman Cyr"/>
          <w:sz w:val="24"/>
          <w:szCs w:val="24"/>
        </w:rPr>
        <w:t>/3_Levashov-Yakymchuk-Korchagin-Bozhezha-Pydlysna_2-3-2014.pdf</w:t>
      </w:r>
      <w:r w:rsidRPr="00AF37C0">
        <w:rPr>
          <w:rFonts w:ascii="Times New Roman Cyr" w:hAnsi="Times New Roman Cyr"/>
          <w:sz w:val="24"/>
          <w:szCs w:val="24"/>
        </w:rPr>
        <w:fldChar w:fldCharType="end"/>
      </w:r>
      <w:bookmarkEnd w:id="83"/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Start w:id="88" w:name="OLE_LINK99"/>
      <w:bookmarkEnd w:id="84"/>
      <w:bookmarkEnd w:id="85"/>
      <w:r w:rsidRPr="00AF37C0">
        <w:rPr>
          <w:rFonts w:ascii="Times New Roman Cyr" w:hAnsi="Times New Roman Cyr"/>
          <w:sz w:val="24"/>
          <w:szCs w:val="24"/>
        </w:rPr>
        <w:t xml:space="preserve">(дата </w:t>
      </w:r>
      <w:proofErr w:type="spellStart"/>
      <w:r w:rsidRPr="00AF37C0">
        <w:rPr>
          <w:rFonts w:ascii="Times New Roman Cyr" w:hAnsi="Times New Roman Cyr"/>
          <w:sz w:val="24"/>
          <w:szCs w:val="24"/>
        </w:rPr>
        <w:t>обращения</w:t>
      </w:r>
      <w:proofErr w:type="spellEnd"/>
      <w:r w:rsidRPr="00AF37C0">
        <w:rPr>
          <w:rFonts w:ascii="Times New Roman Cyr" w:hAnsi="Times New Roman Cyr"/>
          <w:sz w:val="24"/>
          <w:szCs w:val="24"/>
        </w:rPr>
        <w:t>: 21.08.2014).</w:t>
      </w:r>
      <w:bookmarkEnd w:id="88"/>
      <w:r w:rsidRPr="00AF37C0">
        <w:rPr>
          <w:rFonts w:ascii="Times New Roman Cyr" w:eastAsia="Calibri" w:hAnsi="Times New Roman Cyr"/>
          <w:sz w:val="24"/>
          <w:szCs w:val="24"/>
          <w:lang w:val="ru-RU" w:eastAsia="en-US"/>
        </w:rPr>
        <w:tab/>
      </w:r>
    </w:p>
    <w:p w:rsidR="00AF37C0" w:rsidRPr="00AF37C0" w:rsidRDefault="00AF37C0" w:rsidP="00524D0E">
      <w:pPr>
        <w:pStyle w:val="11"/>
        <w:widowControl/>
        <w:tabs>
          <w:tab w:val="left" w:pos="8188"/>
        </w:tabs>
        <w:spacing w:after="0" w:line="276" w:lineRule="auto"/>
        <w:ind w:left="113" w:firstLine="0"/>
        <w:jc w:val="left"/>
        <w:rPr>
          <w:rFonts w:ascii="Times New Roman Cyr" w:hAnsi="Times New Roman Cyr"/>
          <w:sz w:val="24"/>
          <w:szCs w:val="24"/>
        </w:rPr>
      </w:pPr>
    </w:p>
    <w:p w:rsidR="00167B61" w:rsidRPr="00AF37C0" w:rsidRDefault="00167B61" w:rsidP="00524D0E">
      <w:pPr>
        <w:tabs>
          <w:tab w:val="left" w:pos="8188"/>
        </w:tabs>
        <w:ind w:left="113"/>
        <w:rPr>
          <w:rStyle w:val="hps"/>
          <w:rFonts w:ascii="Times New Roman Cyr" w:hAnsi="Times New Roman Cyr"/>
          <w:lang w:val="en"/>
        </w:rPr>
      </w:pPr>
      <w:bookmarkStart w:id="89" w:name="OLE_LINK5"/>
      <w:proofErr w:type="spellStart"/>
      <w:r w:rsidRPr="00AF37C0">
        <w:rPr>
          <w:rFonts w:ascii="Times New Roman Cyr" w:hAnsi="Times New Roman Cyr"/>
          <w:i/>
          <w:sz w:val="24"/>
          <w:szCs w:val="24"/>
          <w:lang w:val="en-US" w:eastAsia="uk-UA"/>
        </w:rPr>
        <w:t>Kutcherov</w:t>
      </w:r>
      <w:proofErr w:type="spellEnd"/>
      <w:r w:rsidRPr="00AF37C0">
        <w:rPr>
          <w:rFonts w:ascii="Times New Roman Cyr" w:hAnsi="Times New Roman Cyr"/>
          <w:i/>
          <w:sz w:val="24"/>
          <w:szCs w:val="24"/>
          <w:lang w:val="en-US" w:eastAsia="uk-UA"/>
        </w:rPr>
        <w:t xml:space="preserve"> V.G.</w:t>
      </w:r>
      <w:bookmarkEnd w:id="89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Deep-seated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abiogenic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origin of petroleum: From geological assessment to physical theory / V.G.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Kutcherov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, V.A.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Krayushkin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// Rev.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Geophys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. – 2010. </w:t>
      </w:r>
      <w:r w:rsidRPr="00AF37C0">
        <w:rPr>
          <w:rFonts w:ascii="Times New Roman" w:hAnsi="Times New Roman"/>
          <w:sz w:val="24"/>
          <w:szCs w:val="24"/>
          <w:lang w:val="en-US" w:eastAsia="uk-UA"/>
        </w:rPr>
        <w:t>−</w:t>
      </w:r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V. 48,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 w:eastAsia="uk-UA"/>
        </w:rPr>
        <w:t>iss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. 1. </w:t>
      </w:r>
      <w:r w:rsidRPr="00AF37C0">
        <w:rPr>
          <w:rFonts w:ascii="Times New Roman" w:hAnsi="Times New Roman"/>
          <w:sz w:val="24"/>
          <w:szCs w:val="24"/>
          <w:lang w:val="en-US" w:eastAsia="uk-UA"/>
        </w:rPr>
        <w:t>−</w:t>
      </w:r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</w:t>
      </w:r>
      <w:bookmarkStart w:id="90" w:name="OLE_LINK6"/>
      <w:bookmarkStart w:id="91" w:name="OLE_LINK7"/>
      <w:bookmarkStart w:id="92" w:name="OLE_LINK147"/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Mode of access: </w:t>
      </w:r>
      <w:bookmarkEnd w:id="90"/>
      <w:bookmarkEnd w:id="91"/>
      <w:bookmarkEnd w:id="92"/>
      <w:r w:rsidRPr="00AF37C0">
        <w:rPr>
          <w:rFonts w:ascii="Times New Roman Cyr" w:hAnsi="Times New Roman Cyr"/>
          <w:sz w:val="24"/>
          <w:szCs w:val="24"/>
          <w:lang w:eastAsia="uk-UA"/>
        </w:rPr>
        <w:fldChar w:fldCharType="begin"/>
      </w:r>
      <w:r w:rsidRPr="00AF37C0">
        <w:rPr>
          <w:rFonts w:ascii="Times New Roman Cyr" w:hAnsi="Times New Roman Cyr"/>
          <w:sz w:val="24"/>
          <w:szCs w:val="24"/>
          <w:lang w:val="en-US" w:eastAsia="uk-UA"/>
        </w:rPr>
        <w:instrText xml:space="preserve"> HYPERLINK "http://onlinelibrary.wiley.com/doi/10.1029/2008RG000270/pdf" </w:instrText>
      </w:r>
      <w:r w:rsidRPr="00AF37C0">
        <w:rPr>
          <w:rFonts w:ascii="Times New Roman Cyr" w:hAnsi="Times New Roman Cyr"/>
          <w:sz w:val="24"/>
          <w:szCs w:val="24"/>
          <w:lang w:eastAsia="uk-UA"/>
        </w:rPr>
        <w:fldChar w:fldCharType="separate"/>
      </w:r>
      <w:r w:rsidRPr="00AF37C0">
        <w:rPr>
          <w:rFonts w:ascii="Times New Roman Cyr" w:hAnsi="Times New Roman Cyr"/>
          <w:sz w:val="24"/>
          <w:szCs w:val="24"/>
          <w:lang w:val="en-US"/>
        </w:rPr>
        <w:t>http://onlinelibrary.wiley.com/doi/10.1029/2008RG000270/pdf</w:t>
      </w:r>
      <w:r w:rsidRPr="00AF37C0">
        <w:rPr>
          <w:rFonts w:ascii="Times New Roman Cyr" w:hAnsi="Times New Roman Cyr"/>
          <w:sz w:val="24"/>
          <w:szCs w:val="24"/>
          <w:lang w:eastAsia="uk-UA"/>
        </w:rPr>
        <w:fldChar w:fldCharType="end"/>
      </w:r>
      <w:r w:rsidRPr="00AF37C0">
        <w:rPr>
          <w:rFonts w:ascii="Times New Roman Cyr" w:hAnsi="Times New Roman Cyr"/>
          <w:sz w:val="24"/>
          <w:szCs w:val="24"/>
          <w:lang w:val="en-US" w:eastAsia="uk-UA"/>
        </w:rPr>
        <w:t xml:space="preserve"> (Accessed 15 June 2015).</w:t>
      </w:r>
      <w:r w:rsidRPr="00AF37C0">
        <w:rPr>
          <w:rFonts w:ascii="Times New Roman Cyr" w:hAnsi="Times New Roman Cyr"/>
          <w:lang w:val="en-US" w:eastAsia="uk-UA"/>
        </w:rPr>
        <w:tab/>
      </w:r>
    </w:p>
    <w:p w:rsidR="00167B61" w:rsidRPr="0015015C" w:rsidRDefault="00167B61" w:rsidP="0015015C">
      <w:pPr>
        <w:pStyle w:val="11"/>
        <w:widowControl/>
        <w:spacing w:before="60" w:after="0" w:line="276" w:lineRule="auto"/>
        <w:ind w:left="113" w:firstLine="0"/>
        <w:jc w:val="center"/>
        <w:rPr>
          <w:rFonts w:ascii="Times New Roman Cyr" w:eastAsia="Calibri" w:hAnsi="Times New Roman Cyr"/>
          <w:b/>
          <w:sz w:val="36"/>
          <w:szCs w:val="36"/>
          <w:lang w:val="ru-RU" w:eastAsia="en-US"/>
        </w:rPr>
      </w:pPr>
      <w:bookmarkStart w:id="93" w:name="OLE_LINK94"/>
      <w:bookmarkStart w:id="94" w:name="OLE_LINK95"/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 xml:space="preserve">Документ </w:t>
      </w:r>
      <w:bookmarkEnd w:id="93"/>
      <w:bookmarkEnd w:id="94"/>
      <w:r w:rsidR="00C2188D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>с</w:t>
      </w:r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 xml:space="preserve"> </w:t>
      </w:r>
      <w:proofErr w:type="spellStart"/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>цифрово</w:t>
      </w:r>
      <w:proofErr w:type="spellEnd"/>
      <w:r w:rsidR="00C2188D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>й</w:t>
      </w:r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 xml:space="preserve"> </w:t>
      </w:r>
      <w:r w:rsidR="00C2188D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>и</w:t>
      </w:r>
      <w:proofErr w:type="spellStart"/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>дентиф</w:t>
      </w:r>
      <w:proofErr w:type="spellEnd"/>
      <w:r w:rsidR="00C2188D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>и</w:t>
      </w:r>
      <w:proofErr w:type="spellStart"/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>кац</w:t>
      </w:r>
      <w:r w:rsidR="00C2188D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>ией</w:t>
      </w:r>
      <w:proofErr w:type="spellEnd"/>
      <w:r w:rsidRPr="0015015C">
        <w:rPr>
          <w:rFonts w:ascii="Times New Roman Cyr" w:eastAsia="Calibri" w:hAnsi="Times New Roman Cyr"/>
          <w:b/>
          <w:sz w:val="36"/>
          <w:szCs w:val="36"/>
          <w:lang w:eastAsia="en-US"/>
        </w:rPr>
        <w:t xml:space="preserve"> (DOI)</w:t>
      </w:r>
      <w:r w:rsidRPr="0015015C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 xml:space="preserve"> (</w:t>
      </w:r>
      <w:bookmarkStart w:id="95" w:name="OLE_LINK18"/>
      <w:bookmarkStart w:id="96" w:name="OLE_LINK35"/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>стат</w:t>
      </w:r>
      <w:r w:rsidR="00C2188D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>ья</w:t>
      </w:r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 xml:space="preserve"> </w:t>
      </w:r>
      <w:bookmarkStart w:id="97" w:name="OLE_LINK91"/>
      <w:bookmarkStart w:id="98" w:name="OLE_LINK92"/>
      <w:r w:rsidR="00C2188D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>в</w:t>
      </w:r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 xml:space="preserve"> журнал</w:t>
      </w:r>
      <w:r w:rsidR="00C2188D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>е</w:t>
      </w:r>
      <w:bookmarkEnd w:id="95"/>
      <w:bookmarkEnd w:id="96"/>
      <w:bookmarkEnd w:id="97"/>
      <w:bookmarkEnd w:id="98"/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 xml:space="preserve">, </w:t>
      </w:r>
      <w:bookmarkStart w:id="99" w:name="OLE_LINK50"/>
      <w:r w:rsidRPr="0015015C">
        <w:rPr>
          <w:rFonts w:ascii="Times New Roman Cyr" w:eastAsia="Calibri" w:hAnsi="Times New Roman Cyr"/>
          <w:b/>
          <w:i/>
          <w:sz w:val="36"/>
          <w:szCs w:val="36"/>
          <w:lang w:val="ru-RU" w:eastAsia="en-US"/>
        </w:rPr>
        <w:t>м</w:t>
      </w:r>
      <w:proofErr w:type="spellStart"/>
      <w:r w:rsidRPr="0015015C">
        <w:rPr>
          <w:rFonts w:ascii="Times New Roman Cyr" w:hAnsi="Times New Roman Cyr"/>
          <w:b/>
          <w:i/>
          <w:sz w:val="36"/>
          <w:szCs w:val="36"/>
        </w:rPr>
        <w:t>атер</w:t>
      </w:r>
      <w:proofErr w:type="spellEnd"/>
      <w:r w:rsidR="00C2188D">
        <w:rPr>
          <w:rFonts w:ascii="Times New Roman Cyr" w:hAnsi="Times New Roman Cyr"/>
          <w:b/>
          <w:i/>
          <w:sz w:val="36"/>
          <w:szCs w:val="36"/>
          <w:lang w:val="ru-RU"/>
        </w:rPr>
        <w:t>и</w:t>
      </w:r>
      <w:proofErr w:type="spellStart"/>
      <w:r w:rsidRPr="0015015C">
        <w:rPr>
          <w:rFonts w:ascii="Times New Roman Cyr" w:hAnsi="Times New Roman Cyr"/>
          <w:b/>
          <w:i/>
          <w:sz w:val="36"/>
          <w:szCs w:val="36"/>
        </w:rPr>
        <w:t>ал</w:t>
      </w:r>
      <w:proofErr w:type="spellEnd"/>
      <w:r w:rsidR="00C2188D">
        <w:rPr>
          <w:rFonts w:ascii="Times New Roman Cyr" w:hAnsi="Times New Roman Cyr"/>
          <w:b/>
          <w:i/>
          <w:sz w:val="36"/>
          <w:szCs w:val="36"/>
          <w:lang w:val="ru-RU"/>
        </w:rPr>
        <w:t>ы</w:t>
      </w:r>
      <w:r w:rsidRPr="0015015C">
        <w:rPr>
          <w:rFonts w:ascii="Times New Roman Cyr" w:hAnsi="Times New Roman Cyr"/>
          <w:b/>
          <w:i/>
          <w:sz w:val="36"/>
          <w:szCs w:val="36"/>
        </w:rPr>
        <w:t xml:space="preserve"> </w:t>
      </w:r>
      <w:bookmarkStart w:id="100" w:name="OLE_LINK93"/>
      <w:r w:rsidRPr="0015015C">
        <w:rPr>
          <w:rFonts w:ascii="Times New Roman Cyr" w:hAnsi="Times New Roman Cyr"/>
          <w:b/>
          <w:i/>
          <w:sz w:val="36"/>
          <w:szCs w:val="36"/>
        </w:rPr>
        <w:t>конференц</w:t>
      </w:r>
      <w:r w:rsidR="00C2188D">
        <w:rPr>
          <w:rFonts w:ascii="Times New Roman Cyr" w:hAnsi="Times New Roman Cyr"/>
          <w:b/>
          <w:i/>
          <w:sz w:val="36"/>
          <w:szCs w:val="36"/>
          <w:lang w:val="ru-RU"/>
        </w:rPr>
        <w:t>и</w:t>
      </w:r>
      <w:r w:rsidRPr="0015015C">
        <w:rPr>
          <w:rFonts w:ascii="Times New Roman Cyr" w:hAnsi="Times New Roman Cyr"/>
          <w:b/>
          <w:i/>
          <w:sz w:val="36"/>
          <w:szCs w:val="36"/>
        </w:rPr>
        <w:t>й</w:t>
      </w:r>
      <w:bookmarkEnd w:id="99"/>
      <w:bookmarkEnd w:id="100"/>
      <w:r w:rsidRPr="0015015C">
        <w:rPr>
          <w:rFonts w:ascii="Times New Roman Cyr" w:eastAsia="Calibri" w:hAnsi="Times New Roman Cyr"/>
          <w:b/>
          <w:sz w:val="36"/>
          <w:szCs w:val="36"/>
          <w:lang w:val="ru-RU" w:eastAsia="en-US"/>
        </w:rPr>
        <w:t>)</w:t>
      </w:r>
    </w:p>
    <w:p w:rsidR="00AF37C0" w:rsidRPr="00495801" w:rsidRDefault="00AF37C0" w:rsidP="00963509">
      <w:pPr>
        <w:pStyle w:val="11"/>
        <w:widowControl/>
        <w:spacing w:before="60" w:after="0" w:line="276" w:lineRule="auto"/>
        <w:ind w:left="113" w:firstLine="0"/>
        <w:jc w:val="left"/>
        <w:rPr>
          <w:rFonts w:ascii="Times New Roman Cyr" w:hAnsi="Times New Roman Cyr"/>
          <w:i/>
          <w:sz w:val="22"/>
          <w:szCs w:val="22"/>
          <w:lang w:val="en-US"/>
        </w:rPr>
      </w:pPr>
      <w:r w:rsidRPr="00AF37C0">
        <w:rPr>
          <w:rFonts w:ascii="Times New Roman Cyr" w:eastAsia="Calibri" w:hAnsi="Times New Roman Cyr"/>
          <w:b/>
          <w:i/>
          <w:sz w:val="32"/>
          <w:szCs w:val="32"/>
          <w:lang w:val="ru-RU" w:eastAsia="en-US"/>
        </w:rPr>
        <w:t>Стат</w:t>
      </w:r>
      <w:r w:rsidR="00C2188D">
        <w:rPr>
          <w:rFonts w:ascii="Times New Roman Cyr" w:eastAsia="Calibri" w:hAnsi="Times New Roman Cyr"/>
          <w:b/>
          <w:i/>
          <w:sz w:val="32"/>
          <w:szCs w:val="32"/>
          <w:lang w:val="ru-RU" w:eastAsia="en-US"/>
        </w:rPr>
        <w:t>ь</w:t>
      </w:r>
      <w:r w:rsidRPr="00AF37C0">
        <w:rPr>
          <w:rFonts w:ascii="Times New Roman Cyr" w:eastAsia="Calibri" w:hAnsi="Times New Roman Cyr"/>
          <w:b/>
          <w:i/>
          <w:sz w:val="32"/>
          <w:szCs w:val="32"/>
          <w:lang w:val="ru-RU" w:eastAsia="en-US"/>
        </w:rPr>
        <w:t>я</w:t>
      </w:r>
      <w:r w:rsidRPr="00495801">
        <w:rPr>
          <w:rFonts w:ascii="Times New Roman Cyr" w:eastAsia="Calibri" w:hAnsi="Times New Roman Cyr"/>
          <w:b/>
          <w:i/>
          <w:sz w:val="32"/>
          <w:szCs w:val="32"/>
          <w:lang w:val="en-US" w:eastAsia="en-US"/>
        </w:rPr>
        <w:t xml:space="preserve"> </w:t>
      </w:r>
      <w:r w:rsidR="00C2188D">
        <w:rPr>
          <w:rFonts w:ascii="Times New Roman Cyr" w:hAnsi="Times New Roman Cyr"/>
          <w:b/>
          <w:i/>
          <w:sz w:val="36"/>
          <w:szCs w:val="36"/>
        </w:rPr>
        <w:t>в журнале</w:t>
      </w:r>
    </w:p>
    <w:p w:rsidR="00AF37C0" w:rsidRPr="00AF37C0" w:rsidRDefault="00167B61" w:rsidP="00963509">
      <w:pPr>
        <w:pStyle w:val="11"/>
        <w:widowControl/>
        <w:tabs>
          <w:tab w:val="left" w:pos="8188"/>
        </w:tabs>
        <w:spacing w:before="60" w:after="0" w:line="276" w:lineRule="auto"/>
        <w:ind w:left="113" w:firstLine="0"/>
        <w:jc w:val="left"/>
        <w:rPr>
          <w:rFonts w:ascii="Times New Roman Cyr" w:hAnsi="Times New Roman Cyr"/>
          <w:sz w:val="24"/>
          <w:szCs w:val="24"/>
          <w:lang w:val="en-US"/>
        </w:rPr>
      </w:pPr>
      <w:r w:rsidRPr="00AF37C0">
        <w:rPr>
          <w:rFonts w:ascii="Times New Roman Cyr" w:hAnsi="Times New Roman Cyr"/>
          <w:i/>
          <w:sz w:val="24"/>
          <w:szCs w:val="24"/>
          <w:lang w:val="en-US"/>
        </w:rPr>
        <w:t>Ernst T</w:t>
      </w:r>
      <w:r w:rsidRPr="00AF37C0">
        <w:rPr>
          <w:rFonts w:ascii="Times New Roman Cyr" w:hAnsi="Times New Roman Cyr"/>
          <w:i/>
          <w:sz w:val="24"/>
          <w:szCs w:val="24"/>
        </w:rPr>
        <w:t xml:space="preserve">. </w:t>
      </w:r>
      <w:r w:rsidRPr="00AF37C0">
        <w:rPr>
          <w:rFonts w:ascii="Times New Roman Cyr" w:hAnsi="Times New Roman Cyr"/>
          <w:sz w:val="24"/>
          <w:szCs w:val="24"/>
          <w:lang w:val="en-US"/>
        </w:rPr>
        <w:t>Electromagnetic images of the deep structure of the Trans-European Suture Zone beneath Polish Pomerania</w:t>
      </w:r>
      <w:r w:rsidRPr="00AF37C0">
        <w:rPr>
          <w:rFonts w:ascii="Times New Roman Cyr" w:hAnsi="Times New Roman Cyr"/>
          <w:sz w:val="24"/>
          <w:szCs w:val="24"/>
        </w:rPr>
        <w:t xml:space="preserve"> / </w:t>
      </w:r>
      <w:r w:rsidRPr="00AF37C0">
        <w:rPr>
          <w:rFonts w:ascii="Times New Roman Cyr" w:hAnsi="Times New Roman Cyr"/>
          <w:sz w:val="24"/>
          <w:szCs w:val="24"/>
          <w:lang w:val="en-US"/>
        </w:rPr>
        <w:t>T</w:t>
      </w:r>
      <w:r w:rsidRPr="00AF37C0">
        <w:rPr>
          <w:rFonts w:ascii="Times New Roman Cyr" w:hAnsi="Times New Roman Cyr"/>
          <w:sz w:val="24"/>
          <w:szCs w:val="24"/>
        </w:rPr>
        <w:t>.</w:t>
      </w:r>
      <w:r w:rsidRPr="00AF37C0">
        <w:rPr>
          <w:rFonts w:ascii="Times New Roman Cyr" w:hAnsi="Times New Roman Cyr"/>
          <w:sz w:val="24"/>
          <w:szCs w:val="24"/>
          <w:lang w:val="en-US"/>
        </w:rPr>
        <w:t xml:space="preserve"> Ernst</w:t>
      </w:r>
      <w:r w:rsidRPr="00AF37C0">
        <w:rPr>
          <w:rFonts w:ascii="Times New Roman Cyr" w:hAnsi="Times New Roman Cyr"/>
          <w:sz w:val="24"/>
          <w:szCs w:val="24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H.Brasse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V.Cerv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N.Hoffmann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J.Jankowski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W.Jozwiak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A.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Kreutzmann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A.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Neska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N.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Palshin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L.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Borsting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 Pedersen, M. Smirnov, E.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Sokolova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, I.M.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Varentsov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 //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Geophys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. Res. </w:t>
      </w:r>
      <w:proofErr w:type="spellStart"/>
      <w:r w:rsidRPr="00AF37C0">
        <w:rPr>
          <w:rFonts w:ascii="Times New Roman Cyr" w:hAnsi="Times New Roman Cyr"/>
          <w:sz w:val="24"/>
          <w:szCs w:val="24"/>
          <w:lang w:val="en-US"/>
        </w:rPr>
        <w:t>Lett</w:t>
      </w:r>
      <w:proofErr w:type="spellEnd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. – 2008. – V. 35. – </w:t>
      </w:r>
      <w:bookmarkStart w:id="101" w:name="OLE_LINK53"/>
      <w:bookmarkStart w:id="102" w:name="OLE_LINK110"/>
      <w:bookmarkStart w:id="103" w:name="OLE_LINK111"/>
      <w:r w:rsidRPr="00AF37C0">
        <w:rPr>
          <w:rFonts w:ascii="Times New Roman Cyr" w:hAnsi="Times New Roman Cyr"/>
          <w:sz w:val="24"/>
          <w:szCs w:val="24"/>
          <w:lang w:val="en-US"/>
        </w:rPr>
        <w:t>DOI: 10.1029/2008GL034610</w:t>
      </w:r>
      <w:bookmarkEnd w:id="101"/>
      <w:r w:rsidRPr="00AF37C0">
        <w:rPr>
          <w:rFonts w:ascii="Times New Roman Cyr" w:hAnsi="Times New Roman Cyr"/>
          <w:sz w:val="24"/>
          <w:szCs w:val="24"/>
        </w:rPr>
        <w:t xml:space="preserve"> </w:t>
      </w:r>
      <w:bookmarkStart w:id="104" w:name="OLE_LINK85"/>
      <w:bookmarkStart w:id="105" w:name="OLE_LINK86"/>
      <w:bookmarkEnd w:id="102"/>
      <w:bookmarkEnd w:id="103"/>
      <w:r w:rsidRPr="00AF37C0">
        <w:rPr>
          <w:rFonts w:ascii="Times New Roman Cyr" w:hAnsi="Times New Roman Cyr"/>
          <w:sz w:val="24"/>
          <w:szCs w:val="24"/>
        </w:rPr>
        <w:t>(</w:t>
      </w:r>
      <w:bookmarkStart w:id="106" w:name="OLE_LINK83"/>
      <w:bookmarkStart w:id="107" w:name="OLE_LINK84"/>
      <w:r w:rsidRPr="00AF37C0">
        <w:rPr>
          <w:rFonts w:ascii="Times New Roman Cyr" w:hAnsi="Times New Roman Cyr"/>
          <w:sz w:val="24"/>
          <w:szCs w:val="24"/>
          <w:lang w:val="en-US"/>
        </w:rPr>
        <w:t>Accessed</w:t>
      </w:r>
      <w:bookmarkEnd w:id="106"/>
      <w:bookmarkEnd w:id="107"/>
      <w:r w:rsidRPr="00AF37C0">
        <w:rPr>
          <w:rFonts w:ascii="Times New Roman Cyr" w:hAnsi="Times New Roman Cyr"/>
          <w:sz w:val="24"/>
          <w:szCs w:val="24"/>
          <w:lang w:val="en-US"/>
        </w:rPr>
        <w:t xml:space="preserve"> 15 June 2011).</w:t>
      </w:r>
      <w:bookmarkEnd w:id="104"/>
      <w:bookmarkEnd w:id="105"/>
    </w:p>
    <w:p w:rsidR="00AF37C0" w:rsidRPr="00AF37C0" w:rsidRDefault="00AF37C0" w:rsidP="00963509">
      <w:pPr>
        <w:tabs>
          <w:tab w:val="left" w:pos="8188"/>
        </w:tabs>
        <w:spacing w:after="0"/>
        <w:ind w:left="113"/>
        <w:rPr>
          <w:rFonts w:ascii="Times New Roman Cyr" w:eastAsia="Times New Roman" w:hAnsi="Times New Roman Cyr"/>
          <w:i/>
          <w:sz w:val="24"/>
          <w:szCs w:val="24"/>
          <w:lang w:val="en-US" w:eastAsia="uk-UA"/>
        </w:rPr>
      </w:pPr>
      <w:r w:rsidRPr="00AF37C0">
        <w:rPr>
          <w:rFonts w:ascii="Times New Roman Cyr" w:hAnsi="Times New Roman Cyr"/>
          <w:b/>
          <w:i/>
          <w:sz w:val="32"/>
          <w:szCs w:val="32"/>
        </w:rPr>
        <w:t>Матер</w:t>
      </w:r>
      <w:r w:rsidR="00C2188D">
        <w:rPr>
          <w:rFonts w:ascii="Times New Roman Cyr" w:hAnsi="Times New Roman Cyr"/>
          <w:b/>
          <w:i/>
          <w:sz w:val="32"/>
          <w:szCs w:val="32"/>
        </w:rPr>
        <w:t>и</w:t>
      </w:r>
      <w:r w:rsidRPr="00AF37C0">
        <w:rPr>
          <w:rFonts w:ascii="Times New Roman Cyr" w:hAnsi="Times New Roman Cyr"/>
          <w:b/>
          <w:i/>
          <w:sz w:val="32"/>
          <w:szCs w:val="32"/>
        </w:rPr>
        <w:t>ал</w:t>
      </w:r>
      <w:r w:rsidR="00C2188D">
        <w:rPr>
          <w:rFonts w:ascii="Times New Roman Cyr" w:hAnsi="Times New Roman Cyr"/>
          <w:b/>
          <w:i/>
          <w:sz w:val="32"/>
          <w:szCs w:val="32"/>
        </w:rPr>
        <w:t>ы</w:t>
      </w:r>
      <w:r w:rsidRPr="00495801">
        <w:rPr>
          <w:rFonts w:ascii="Times New Roman Cyr" w:hAnsi="Times New Roman Cyr"/>
          <w:b/>
          <w:i/>
          <w:sz w:val="32"/>
          <w:szCs w:val="32"/>
          <w:lang w:val="en-US"/>
        </w:rPr>
        <w:t xml:space="preserve"> </w:t>
      </w:r>
      <w:r w:rsidR="00C2188D">
        <w:rPr>
          <w:rFonts w:ascii="Times New Roman Cyr" w:hAnsi="Times New Roman Cyr"/>
          <w:b/>
          <w:i/>
          <w:sz w:val="36"/>
          <w:szCs w:val="36"/>
        </w:rPr>
        <w:t>конференций</w:t>
      </w:r>
    </w:p>
    <w:p w:rsidR="00167B61" w:rsidRPr="00AF37C0" w:rsidRDefault="00167B61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  <w:lang w:val="en-US"/>
        </w:rPr>
      </w:pPr>
      <w:proofErr w:type="spellStart"/>
      <w:r w:rsidRPr="00AF37C0">
        <w:rPr>
          <w:rFonts w:ascii="Times New Roman Cyr" w:eastAsia="Times New Roman" w:hAnsi="Times New Roman Cyr"/>
          <w:i/>
          <w:sz w:val="24"/>
          <w:szCs w:val="24"/>
          <w:lang w:val="en-US" w:eastAsia="uk-UA"/>
        </w:rPr>
        <w:lastRenderedPageBreak/>
        <w:t>Levashov</w:t>
      </w:r>
      <w:proofErr w:type="spellEnd"/>
      <w:r w:rsidRPr="00AF37C0">
        <w:rPr>
          <w:rFonts w:ascii="Times New Roman Cyr" w:eastAsia="Times New Roman" w:hAnsi="Times New Roman Cyr"/>
          <w:i/>
          <w:sz w:val="24"/>
          <w:szCs w:val="24"/>
          <w:lang w:val="en-US" w:eastAsia="uk-UA"/>
        </w:rPr>
        <w:t xml:space="preserve"> S.P.</w:t>
      </w:r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 Frequency-resonance method of remote sensing data processing: approbation on hydrocarbon field of Barents Sea offshore // S.P.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>Levashov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, N.A.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>Yakymchuk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, I.N.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>Korchagin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, D.N. </w:t>
      </w:r>
      <w:proofErr w:type="spellStart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>Bozhezha</w:t>
      </w:r>
      <w:proofErr w:type="spellEnd"/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 / 76nd EAGE Conf. and Exhibition 2014. </w:t>
      </w:r>
      <w:r w:rsidRPr="00AF37C0">
        <w:rPr>
          <w:rFonts w:ascii="Times New Roman" w:eastAsia="Times New Roman" w:hAnsi="Times New Roman"/>
          <w:sz w:val="24"/>
          <w:szCs w:val="24"/>
          <w:lang w:val="en-US" w:eastAsia="uk-UA"/>
        </w:rPr>
        <w:t>‒</w:t>
      </w:r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 </w:t>
      </w:r>
      <w:r w:rsidRPr="00AF37C0">
        <w:rPr>
          <w:rFonts w:ascii="Times New Roman Cyr" w:eastAsia="Times New Roman" w:hAnsi="Times New Roman Cyr"/>
          <w:sz w:val="24"/>
          <w:szCs w:val="24"/>
          <w:lang w:val="uk-UA" w:eastAsia="uk-UA"/>
        </w:rPr>
        <w:t xml:space="preserve"> </w:t>
      </w:r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DOI: 10.3997/2214–4609.20141265 [Electronic resource] // Mode of access: </w:t>
      </w:r>
      <w:hyperlink r:id="rId6" w:history="1">
        <w:r w:rsidRPr="00AF37C0">
          <w:rPr>
            <w:rFonts w:ascii="Times New Roman Cyr" w:eastAsia="Times New Roman" w:hAnsi="Times New Roman Cyr"/>
            <w:sz w:val="24"/>
            <w:szCs w:val="24"/>
            <w:lang w:val="en-US" w:eastAsia="uk-UA"/>
          </w:rPr>
          <w:t>http:</w:t>
        </w:r>
        <w:bookmarkStart w:id="108" w:name="OLE_LINK19"/>
        <w:bookmarkStart w:id="109" w:name="OLE_LINK26"/>
        <w:r w:rsidRPr="00AF37C0">
          <w:rPr>
            <w:rFonts w:ascii="Times New Roman Cyr" w:eastAsia="Times New Roman" w:hAnsi="Times New Roman Cyr"/>
            <w:sz w:val="24"/>
            <w:szCs w:val="24"/>
            <w:lang w:val="en-US" w:eastAsia="uk-UA"/>
          </w:rPr>
          <w:t>//www.earthdoc.org/publication/publicationdetails/?publication=7613</w:t>
        </w:r>
        <w:bookmarkEnd w:id="108"/>
        <w:bookmarkEnd w:id="109"/>
        <w:r w:rsidRPr="00AF37C0">
          <w:rPr>
            <w:rFonts w:ascii="Times New Roman Cyr" w:eastAsia="Times New Roman" w:hAnsi="Times New Roman Cyr"/>
            <w:sz w:val="24"/>
            <w:szCs w:val="24"/>
            <w:lang w:val="en-US" w:eastAsia="uk-UA"/>
          </w:rPr>
          <w:t>6</w:t>
        </w:r>
      </w:hyperlink>
      <w:r w:rsidRPr="00AF37C0">
        <w:rPr>
          <w:rFonts w:ascii="Times New Roman Cyr" w:eastAsia="Times New Roman" w:hAnsi="Times New Roman Cyr"/>
          <w:sz w:val="24"/>
          <w:szCs w:val="24"/>
          <w:lang w:val="en-US" w:eastAsia="uk-UA"/>
        </w:rPr>
        <w:t xml:space="preserve"> (Accessed 15 December 2014).</w:t>
      </w:r>
      <w:r w:rsidRPr="00AF37C0">
        <w:rPr>
          <w:rFonts w:ascii="Times New Roman Cyr" w:hAnsi="Times New Roman Cyr"/>
          <w:sz w:val="24"/>
          <w:szCs w:val="24"/>
          <w:lang w:val="en-US"/>
        </w:rPr>
        <w:tab/>
      </w:r>
    </w:p>
    <w:p w:rsidR="00AF37C0" w:rsidRPr="00AF37C0" w:rsidRDefault="00AF37C0" w:rsidP="00963509">
      <w:pPr>
        <w:tabs>
          <w:tab w:val="left" w:pos="8188"/>
        </w:tabs>
        <w:spacing w:after="0"/>
        <w:ind w:left="113"/>
        <w:rPr>
          <w:rFonts w:ascii="Times New Roman Cyr" w:hAnsi="Times New Roman Cyr"/>
          <w:sz w:val="24"/>
          <w:szCs w:val="24"/>
          <w:lang w:val="en-US"/>
        </w:rPr>
      </w:pPr>
    </w:p>
    <w:p w:rsidR="001C2EC0" w:rsidRPr="00495801" w:rsidRDefault="00167B61" w:rsidP="00C2188D">
      <w:pPr>
        <w:pStyle w:val="a5"/>
        <w:tabs>
          <w:tab w:val="left" w:pos="8188"/>
        </w:tabs>
        <w:spacing w:before="0" w:beforeAutospacing="0" w:after="0" w:afterAutospacing="0" w:line="276" w:lineRule="auto"/>
        <w:ind w:left="113"/>
        <w:rPr>
          <w:rFonts w:ascii="Times New Roman Cyr" w:hAnsi="Times New Roman Cyr"/>
        </w:rPr>
      </w:pPr>
      <w:r w:rsidRPr="00AF37C0">
        <w:rPr>
          <w:rFonts w:ascii="Times New Roman Cyr" w:hAnsi="Times New Roman Cyr"/>
          <w:i/>
          <w:lang w:eastAsia="uk-UA"/>
        </w:rPr>
        <w:t>Левашов С.П.</w:t>
      </w:r>
      <w:r w:rsidRPr="00AF37C0">
        <w:rPr>
          <w:rFonts w:ascii="Times New Roman Cyr" w:hAnsi="Times New Roman Cyr"/>
          <w:lang w:eastAsia="uk-UA"/>
        </w:rPr>
        <w:t xml:space="preserve"> Оценка перспектив газоносности плотных песчаников на участках бурения глубоких скважин в Днепровско-Донецкой впадине [Электронный ресурс]: [тезисы </w:t>
      </w:r>
      <w:proofErr w:type="spellStart"/>
      <w:r w:rsidRPr="00AF37C0">
        <w:rPr>
          <w:rFonts w:ascii="Times New Roman Cyr" w:hAnsi="Times New Roman Cyr"/>
          <w:lang w:eastAsia="uk-UA"/>
        </w:rPr>
        <w:t>докл</w:t>
      </w:r>
      <w:proofErr w:type="spellEnd"/>
      <w:r w:rsidRPr="00AF37C0">
        <w:rPr>
          <w:rFonts w:ascii="Times New Roman Cyr" w:hAnsi="Times New Roman Cyr"/>
          <w:lang w:eastAsia="uk-UA"/>
        </w:rPr>
        <w:t xml:space="preserve">.] / С.П. Левашов, Н.А. </w:t>
      </w:r>
      <w:proofErr w:type="spellStart"/>
      <w:r w:rsidRPr="00AF37C0">
        <w:rPr>
          <w:rFonts w:ascii="Times New Roman Cyr" w:hAnsi="Times New Roman Cyr"/>
          <w:lang w:eastAsia="uk-UA"/>
        </w:rPr>
        <w:t>Якимчук</w:t>
      </w:r>
      <w:proofErr w:type="spellEnd"/>
      <w:r w:rsidRPr="00AF37C0">
        <w:rPr>
          <w:rFonts w:ascii="Times New Roman Cyr" w:hAnsi="Times New Roman Cyr"/>
          <w:lang w:eastAsia="uk-UA"/>
        </w:rPr>
        <w:t xml:space="preserve">, И.Н. Корчагин, Д.Н. </w:t>
      </w:r>
      <w:proofErr w:type="spellStart"/>
      <w:r w:rsidRPr="00AF37C0">
        <w:rPr>
          <w:rFonts w:ascii="Times New Roman Cyr" w:hAnsi="Times New Roman Cyr"/>
          <w:lang w:eastAsia="uk-UA"/>
        </w:rPr>
        <w:t>Божежа</w:t>
      </w:r>
      <w:proofErr w:type="spellEnd"/>
      <w:r w:rsidRPr="00AF37C0">
        <w:rPr>
          <w:rFonts w:ascii="Times New Roman Cyr" w:hAnsi="Times New Roman Cyr"/>
          <w:lang w:eastAsia="uk-UA"/>
        </w:rPr>
        <w:t xml:space="preserve">, В.В. </w:t>
      </w:r>
      <w:proofErr w:type="spellStart"/>
      <w:r w:rsidRPr="00AF37C0">
        <w:rPr>
          <w:rFonts w:ascii="Times New Roman Cyr" w:hAnsi="Times New Roman Cyr"/>
          <w:lang w:eastAsia="uk-UA"/>
        </w:rPr>
        <w:t>Прилуков</w:t>
      </w:r>
      <w:proofErr w:type="spellEnd"/>
      <w:r w:rsidRPr="00AF37C0">
        <w:rPr>
          <w:rFonts w:ascii="Times New Roman Cyr" w:hAnsi="Times New Roman Cyr"/>
          <w:lang w:eastAsia="uk-UA"/>
        </w:rPr>
        <w:t xml:space="preserve">, И.С. </w:t>
      </w:r>
      <w:proofErr w:type="spellStart"/>
      <w:r w:rsidRPr="00AF37C0">
        <w:rPr>
          <w:rFonts w:ascii="Times New Roman Cyr" w:hAnsi="Times New Roman Cyr"/>
          <w:lang w:eastAsia="uk-UA"/>
        </w:rPr>
        <w:t>Пидлисна</w:t>
      </w:r>
      <w:proofErr w:type="spellEnd"/>
      <w:r w:rsidRPr="00AF37C0">
        <w:rPr>
          <w:rFonts w:ascii="Times New Roman Cyr" w:hAnsi="Times New Roman Cyr"/>
          <w:lang w:eastAsia="uk-UA"/>
        </w:rPr>
        <w:t xml:space="preserve"> // XIII </w:t>
      </w:r>
      <w:proofErr w:type="spellStart"/>
      <w:r w:rsidRPr="00AF37C0">
        <w:rPr>
          <w:rFonts w:ascii="Times New Roman Cyr" w:hAnsi="Times New Roman Cyr"/>
          <w:lang w:eastAsia="uk-UA"/>
        </w:rPr>
        <w:t>Междунар</w:t>
      </w:r>
      <w:proofErr w:type="spellEnd"/>
      <w:r w:rsidRPr="00AF37C0">
        <w:rPr>
          <w:rFonts w:ascii="Times New Roman Cyr" w:hAnsi="Times New Roman Cyr"/>
          <w:lang w:eastAsia="uk-UA"/>
        </w:rPr>
        <w:t xml:space="preserve">. </w:t>
      </w:r>
      <w:proofErr w:type="spellStart"/>
      <w:r w:rsidRPr="00AF37C0">
        <w:rPr>
          <w:rFonts w:ascii="Times New Roman Cyr" w:hAnsi="Times New Roman Cyr"/>
          <w:lang w:eastAsia="uk-UA"/>
        </w:rPr>
        <w:t>конф</w:t>
      </w:r>
      <w:proofErr w:type="spellEnd"/>
      <w:r w:rsidRPr="00AF37C0">
        <w:rPr>
          <w:rFonts w:ascii="Times New Roman Cyr" w:hAnsi="Times New Roman Cyr"/>
          <w:lang w:eastAsia="uk-UA"/>
        </w:rPr>
        <w:t xml:space="preserve">. </w:t>
      </w:r>
      <w:proofErr w:type="spellStart"/>
      <w:r w:rsidRPr="00AF37C0">
        <w:rPr>
          <w:rFonts w:ascii="Times New Roman Cyr" w:hAnsi="Times New Roman Cyr"/>
          <w:lang w:eastAsia="uk-UA"/>
        </w:rPr>
        <w:t>Геоинформатика</w:t>
      </w:r>
      <w:proofErr w:type="spellEnd"/>
      <w:r w:rsidRPr="00AF37C0">
        <w:rPr>
          <w:rFonts w:ascii="Times New Roman Cyr" w:hAnsi="Times New Roman Cyr"/>
          <w:lang w:eastAsia="uk-UA"/>
        </w:rPr>
        <w:t>: теоретические и прикладные аспекты, Киев, 12</w:t>
      </w:r>
      <w:r w:rsidRPr="00AF37C0">
        <w:rPr>
          <w:lang w:eastAsia="uk-UA"/>
        </w:rPr>
        <w:t>−</w:t>
      </w:r>
      <w:r w:rsidRPr="00AF37C0">
        <w:rPr>
          <w:rFonts w:ascii="Times New Roman Cyr" w:hAnsi="Times New Roman Cyr"/>
          <w:lang w:eastAsia="uk-UA"/>
        </w:rPr>
        <w:t xml:space="preserve">15 мая 2014 г. </w:t>
      </w:r>
      <w:r w:rsidRPr="00AF37C0">
        <w:rPr>
          <w:lang w:eastAsia="uk-UA"/>
        </w:rPr>
        <w:t>−</w:t>
      </w:r>
      <w:r w:rsidRPr="00AF37C0">
        <w:rPr>
          <w:rFonts w:ascii="Times New Roman Cyr" w:hAnsi="Times New Roman Cyr"/>
          <w:lang w:eastAsia="uk-UA"/>
        </w:rPr>
        <w:t xml:space="preserve"> К.: ВАГ, 2014. </w:t>
      </w:r>
      <w:r w:rsidRPr="00AF37C0">
        <w:rPr>
          <w:lang w:eastAsia="uk-UA"/>
        </w:rPr>
        <w:t>‒</w:t>
      </w:r>
      <w:r w:rsidRPr="00AF37C0">
        <w:rPr>
          <w:rFonts w:ascii="Times New Roman Cyr" w:hAnsi="Times New Roman Cyr"/>
          <w:lang w:eastAsia="uk-UA"/>
        </w:rPr>
        <w:t xml:space="preserve"> тезис № 6101.</w:t>
      </w:r>
      <w:r w:rsidRPr="00AF37C0">
        <w:rPr>
          <w:rFonts w:ascii="Times New Roman Cyr" w:hAnsi="Times New Roman Cyr"/>
          <w:lang w:val="uk-UA" w:eastAsia="uk-UA"/>
        </w:rPr>
        <w:t xml:space="preserve"> </w:t>
      </w:r>
      <w:r w:rsidRPr="00AF37C0">
        <w:rPr>
          <w:lang w:val="uk-UA" w:eastAsia="uk-UA"/>
        </w:rPr>
        <w:t>‒</w:t>
      </w:r>
      <w:r w:rsidRPr="00AF37C0">
        <w:rPr>
          <w:rFonts w:ascii="Times New Roman Cyr" w:hAnsi="Times New Roman Cyr"/>
          <w:lang w:eastAsia="uk-UA"/>
        </w:rPr>
        <w:t xml:space="preserve"> 6 с. – 1 электрон. опт. диск (</w:t>
      </w:r>
      <w:r w:rsidRPr="00AF37C0">
        <w:rPr>
          <w:rFonts w:ascii="Times New Roman Cyr" w:hAnsi="Times New Roman Cyr"/>
          <w:lang w:val="en-US" w:eastAsia="uk-UA"/>
        </w:rPr>
        <w:t>CD</w:t>
      </w:r>
      <w:r w:rsidRPr="00AF37C0">
        <w:rPr>
          <w:rFonts w:ascii="Times New Roman Cyr" w:hAnsi="Times New Roman Cyr"/>
          <w:lang w:eastAsia="uk-UA"/>
        </w:rPr>
        <w:t>-</w:t>
      </w:r>
      <w:r w:rsidRPr="00AF37C0">
        <w:rPr>
          <w:rFonts w:ascii="Times New Roman Cyr" w:hAnsi="Times New Roman Cyr"/>
          <w:lang w:val="en-US" w:eastAsia="uk-UA"/>
        </w:rPr>
        <w:t>ROM</w:t>
      </w:r>
      <w:r w:rsidRPr="00AF37C0">
        <w:rPr>
          <w:rFonts w:ascii="Times New Roman Cyr" w:hAnsi="Times New Roman Cyr"/>
          <w:lang w:eastAsia="uk-UA"/>
        </w:rPr>
        <w:t xml:space="preserve">). </w:t>
      </w:r>
      <w:r w:rsidRPr="00AF37C0">
        <w:t>−</w:t>
      </w:r>
      <w:r w:rsidRPr="00AF37C0">
        <w:rPr>
          <w:rFonts w:ascii="Times New Roman Cyr" w:hAnsi="Times New Roman Cyr"/>
        </w:rPr>
        <w:t xml:space="preserve"> </w:t>
      </w:r>
      <w:r w:rsidRPr="00AF37C0">
        <w:rPr>
          <w:rStyle w:val="bold"/>
          <w:rFonts w:ascii="Times New Roman Cyr" w:eastAsia="Calibri" w:hAnsi="Times New Roman Cyr"/>
          <w:lang w:val="en-US"/>
        </w:rPr>
        <w:t>DOI</w:t>
      </w:r>
      <w:r w:rsidRPr="00AF37C0">
        <w:rPr>
          <w:rStyle w:val="bold"/>
          <w:rFonts w:ascii="Times New Roman Cyr" w:eastAsia="Calibri" w:hAnsi="Times New Roman Cyr"/>
        </w:rPr>
        <w:t xml:space="preserve">: </w:t>
      </w:r>
      <w:bookmarkStart w:id="110" w:name="OLE_LINK29"/>
      <w:bookmarkStart w:id="111" w:name="OLE_LINK30"/>
      <w:r w:rsidRPr="00AF37C0">
        <w:rPr>
          <w:rFonts w:ascii="Times New Roman Cyr" w:hAnsi="Times New Roman Cyr"/>
        </w:rPr>
        <w:t>10.3997/2214-4609.20140437</w:t>
      </w:r>
      <w:bookmarkEnd w:id="110"/>
      <w:bookmarkEnd w:id="111"/>
      <w:r w:rsidRPr="00AF37C0">
        <w:rPr>
          <w:rFonts w:ascii="Times New Roman Cyr" w:hAnsi="Times New Roman Cyr"/>
        </w:rPr>
        <w:t xml:space="preserve">. </w:t>
      </w:r>
      <w:r w:rsidRPr="00AF37C0">
        <w:t>−</w:t>
      </w:r>
      <w:r w:rsidRPr="00AF37C0">
        <w:rPr>
          <w:rFonts w:ascii="Times New Roman Cyr" w:hAnsi="Times New Roman Cyr"/>
        </w:rPr>
        <w:t xml:space="preserve"> Режим доступа: </w:t>
      </w:r>
      <w:bookmarkStart w:id="112" w:name="OLE_LINK118"/>
      <w:bookmarkStart w:id="113" w:name="OLE_LINK119"/>
      <w:r w:rsidRPr="00AF37C0">
        <w:fldChar w:fldCharType="begin"/>
      </w:r>
      <w:r w:rsidRPr="00AF37C0">
        <w:rPr>
          <w:rFonts w:ascii="Times New Roman Cyr" w:hAnsi="Times New Roman Cyr"/>
        </w:rPr>
        <w:instrText xml:space="preserve"> </w:instrText>
      </w:r>
      <w:r w:rsidRPr="00AF37C0">
        <w:rPr>
          <w:rFonts w:ascii="Times New Roman Cyr" w:hAnsi="Times New Roman Cyr"/>
          <w:lang w:val="en-US"/>
        </w:rPr>
        <w:instrText>HYPERLINK</w:instrText>
      </w:r>
      <w:r w:rsidRPr="00AF37C0">
        <w:rPr>
          <w:rFonts w:ascii="Times New Roman Cyr" w:hAnsi="Times New Roman Cyr"/>
        </w:rPr>
        <w:instrText xml:space="preserve"> "</w:instrText>
      </w:r>
      <w:r w:rsidRPr="00AF37C0">
        <w:rPr>
          <w:rFonts w:ascii="Times New Roman Cyr" w:hAnsi="Times New Roman Cyr"/>
          <w:lang w:val="en-US"/>
        </w:rPr>
        <w:instrText>http</w:instrText>
      </w:r>
      <w:r w:rsidRPr="00AF37C0">
        <w:rPr>
          <w:rFonts w:ascii="Times New Roman Cyr" w:hAnsi="Times New Roman Cyr"/>
        </w:rPr>
        <w:instrText>://</w:instrText>
      </w:r>
      <w:r w:rsidRPr="00AF37C0">
        <w:rPr>
          <w:rFonts w:ascii="Times New Roman Cyr" w:hAnsi="Times New Roman Cyr"/>
          <w:lang w:val="en-US"/>
        </w:rPr>
        <w:instrText>earthdoc</w:instrText>
      </w:r>
      <w:r w:rsidRPr="00AF37C0">
        <w:rPr>
          <w:rFonts w:ascii="Times New Roman Cyr" w:hAnsi="Times New Roman Cyr"/>
        </w:rPr>
        <w:instrText>.</w:instrText>
      </w:r>
      <w:r w:rsidRPr="00AF37C0">
        <w:rPr>
          <w:rFonts w:ascii="Times New Roman Cyr" w:hAnsi="Times New Roman Cyr"/>
          <w:lang w:val="en-US"/>
        </w:rPr>
        <w:instrText>eage</w:instrText>
      </w:r>
      <w:r w:rsidRPr="00AF37C0">
        <w:rPr>
          <w:rFonts w:ascii="Times New Roman Cyr" w:hAnsi="Times New Roman Cyr"/>
        </w:rPr>
        <w:instrText>.</w:instrText>
      </w:r>
      <w:r w:rsidRPr="00AF37C0">
        <w:rPr>
          <w:rFonts w:ascii="Times New Roman Cyr" w:hAnsi="Times New Roman Cyr"/>
          <w:lang w:val="en-US"/>
        </w:rPr>
        <w:instrText>org</w:instrText>
      </w:r>
      <w:r w:rsidRPr="00AF37C0">
        <w:rPr>
          <w:rFonts w:ascii="Times New Roman Cyr" w:hAnsi="Times New Roman Cyr"/>
        </w:rPr>
        <w:instrText>/</w:instrText>
      </w:r>
      <w:r w:rsidRPr="00AF37C0">
        <w:rPr>
          <w:rFonts w:ascii="Times New Roman Cyr" w:hAnsi="Times New Roman Cyr"/>
          <w:lang w:val="en-US"/>
        </w:rPr>
        <w:instrText>publication</w:instrText>
      </w:r>
      <w:r w:rsidRPr="00AF37C0">
        <w:rPr>
          <w:rFonts w:ascii="Times New Roman Cyr" w:hAnsi="Times New Roman Cyr"/>
        </w:rPr>
        <w:instrText>/</w:instrText>
      </w:r>
      <w:r w:rsidRPr="00AF37C0">
        <w:rPr>
          <w:rFonts w:ascii="Times New Roman Cyr" w:hAnsi="Times New Roman Cyr"/>
          <w:lang w:val="en-US"/>
        </w:rPr>
        <w:instrText>publicationdetails</w:instrText>
      </w:r>
      <w:r w:rsidRPr="00AF37C0">
        <w:rPr>
          <w:rFonts w:ascii="Times New Roman Cyr" w:hAnsi="Times New Roman Cyr"/>
        </w:rPr>
        <w:instrText>/?</w:instrText>
      </w:r>
      <w:r w:rsidRPr="00AF37C0">
        <w:rPr>
          <w:rFonts w:ascii="Times New Roman Cyr" w:hAnsi="Times New Roman Cyr"/>
          <w:lang w:val="en-US"/>
        </w:rPr>
        <w:instrText>publication</w:instrText>
      </w:r>
      <w:r w:rsidRPr="00AF37C0">
        <w:rPr>
          <w:rFonts w:ascii="Times New Roman Cyr" w:hAnsi="Times New Roman Cyr"/>
        </w:rPr>
        <w:instrText xml:space="preserve">=74973" </w:instrText>
      </w:r>
      <w:r w:rsidRPr="00AF37C0">
        <w:fldChar w:fldCharType="separate"/>
      </w:r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http</w:t>
      </w:r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://</w:t>
      </w:r>
      <w:bookmarkStart w:id="114" w:name="OLE_LINK174"/>
      <w:bookmarkStart w:id="115" w:name="OLE_LINK175"/>
      <w:proofErr w:type="spellStart"/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earthdoc</w:t>
      </w:r>
      <w:proofErr w:type="spellEnd"/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.</w:t>
      </w:r>
      <w:proofErr w:type="spellStart"/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eage</w:t>
      </w:r>
      <w:proofErr w:type="spellEnd"/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.</w:t>
      </w:r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org</w:t>
      </w:r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/</w:t>
      </w:r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publication</w:t>
      </w:r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/</w:t>
      </w:r>
      <w:proofErr w:type="spellStart"/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publicationdetails</w:t>
      </w:r>
      <w:proofErr w:type="spellEnd"/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/?</w:t>
      </w:r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t>publication</w:t>
      </w:r>
      <w:r w:rsidRPr="00AF37C0">
        <w:rPr>
          <w:rStyle w:val="a3"/>
          <w:rFonts w:ascii="Times New Roman Cyr" w:hAnsi="Times New Roman Cyr"/>
          <w:color w:val="auto"/>
          <w:u w:val="none"/>
          <w:lang w:eastAsia="uk-UA"/>
        </w:rPr>
        <w:t>=74973</w:t>
      </w:r>
      <w:bookmarkEnd w:id="114"/>
      <w:bookmarkEnd w:id="115"/>
      <w:r w:rsidRPr="00AF37C0">
        <w:rPr>
          <w:rStyle w:val="a3"/>
          <w:rFonts w:ascii="Times New Roman Cyr" w:hAnsi="Times New Roman Cyr"/>
          <w:color w:val="auto"/>
          <w:u w:val="none"/>
          <w:lang w:val="en-US" w:eastAsia="uk-UA"/>
        </w:rPr>
        <w:fldChar w:fldCharType="end"/>
      </w:r>
      <w:r w:rsidRPr="00AF37C0">
        <w:rPr>
          <w:rFonts w:ascii="Times New Roman Cyr" w:hAnsi="Times New Roman Cyr"/>
          <w:lang w:eastAsia="uk-UA"/>
        </w:rPr>
        <w:t xml:space="preserve"> </w:t>
      </w:r>
      <w:bookmarkEnd w:id="112"/>
      <w:bookmarkEnd w:id="113"/>
      <w:r w:rsidRPr="00AF37C0">
        <w:rPr>
          <w:rFonts w:ascii="Times New Roman Cyr" w:hAnsi="Times New Roman Cyr"/>
        </w:rPr>
        <w:t xml:space="preserve">(дата обращения: 14.08.2014). </w:t>
      </w:r>
    </w:p>
    <w:sectPr w:rsidR="001C2EC0" w:rsidRPr="00495801" w:rsidSect="00065314">
      <w:pgSz w:w="16838" w:h="11906" w:orient="landscape"/>
      <w:pgMar w:top="454" w:right="851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dvTT182ff89e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0A0"/>
    <w:multiLevelType w:val="hybridMultilevel"/>
    <w:tmpl w:val="0B980084"/>
    <w:lvl w:ilvl="0" w:tplc="7612F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72FD1"/>
    <w:multiLevelType w:val="hybridMultilevel"/>
    <w:tmpl w:val="4A120C6E"/>
    <w:lvl w:ilvl="0" w:tplc="0FF454A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473831"/>
    <w:multiLevelType w:val="hybridMultilevel"/>
    <w:tmpl w:val="C2EC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A48F5"/>
    <w:multiLevelType w:val="hybridMultilevel"/>
    <w:tmpl w:val="2E946FE4"/>
    <w:lvl w:ilvl="0" w:tplc="2FB6C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32A7A"/>
    <w:multiLevelType w:val="singleLevel"/>
    <w:tmpl w:val="356495DC"/>
    <w:lvl w:ilvl="0">
      <w:start w:val="1"/>
      <w:numFmt w:val="decimal"/>
      <w:pStyle w:val="Literature"/>
      <w:lvlText w:val="%1."/>
      <w:lvlJc w:val="left"/>
      <w:pPr>
        <w:ind w:left="785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>
    <w:nsid w:val="28F748E5"/>
    <w:multiLevelType w:val="hybridMultilevel"/>
    <w:tmpl w:val="A3FC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01532"/>
    <w:multiLevelType w:val="hybridMultilevel"/>
    <w:tmpl w:val="4A88B3FC"/>
    <w:lvl w:ilvl="0" w:tplc="C250013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843AF"/>
    <w:multiLevelType w:val="hybridMultilevel"/>
    <w:tmpl w:val="800CE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3C5ABF"/>
    <w:multiLevelType w:val="hybridMultilevel"/>
    <w:tmpl w:val="4EB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54BBC"/>
    <w:multiLevelType w:val="hybridMultilevel"/>
    <w:tmpl w:val="131C7A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A76D22"/>
    <w:multiLevelType w:val="hybridMultilevel"/>
    <w:tmpl w:val="C88C2008"/>
    <w:lvl w:ilvl="0" w:tplc="526C5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311EA"/>
    <w:multiLevelType w:val="hybridMultilevel"/>
    <w:tmpl w:val="F056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54964"/>
    <w:multiLevelType w:val="hybridMultilevel"/>
    <w:tmpl w:val="FD1CAFEE"/>
    <w:lvl w:ilvl="0" w:tplc="A3DA9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87D68"/>
    <w:multiLevelType w:val="hybridMultilevel"/>
    <w:tmpl w:val="553A1E6A"/>
    <w:lvl w:ilvl="0" w:tplc="0EEA6A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9B35F1E"/>
    <w:multiLevelType w:val="hybridMultilevel"/>
    <w:tmpl w:val="729E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3285A"/>
    <w:multiLevelType w:val="hybridMultilevel"/>
    <w:tmpl w:val="FE8E1A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AAE4A70"/>
    <w:multiLevelType w:val="hybridMultilevel"/>
    <w:tmpl w:val="C83AE908"/>
    <w:lvl w:ilvl="0" w:tplc="7C5E86D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16"/>
  </w:num>
  <w:num w:numId="6">
    <w:abstractNumId w:val="5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DD"/>
    <w:rsid w:val="000012D6"/>
    <w:rsid w:val="00002FA9"/>
    <w:rsid w:val="000032E5"/>
    <w:rsid w:val="00005B61"/>
    <w:rsid w:val="00006A63"/>
    <w:rsid w:val="00010AE5"/>
    <w:rsid w:val="000150F3"/>
    <w:rsid w:val="00016A5B"/>
    <w:rsid w:val="00017A95"/>
    <w:rsid w:val="0002036A"/>
    <w:rsid w:val="000204D2"/>
    <w:rsid w:val="00020CDA"/>
    <w:rsid w:val="0002360A"/>
    <w:rsid w:val="00024C3A"/>
    <w:rsid w:val="000256D9"/>
    <w:rsid w:val="0002705D"/>
    <w:rsid w:val="00030ED3"/>
    <w:rsid w:val="000315B7"/>
    <w:rsid w:val="00034410"/>
    <w:rsid w:val="00034ECE"/>
    <w:rsid w:val="00035BEC"/>
    <w:rsid w:val="000370FE"/>
    <w:rsid w:val="000372C2"/>
    <w:rsid w:val="00037566"/>
    <w:rsid w:val="00040761"/>
    <w:rsid w:val="00041563"/>
    <w:rsid w:val="00041FC2"/>
    <w:rsid w:val="00043F4E"/>
    <w:rsid w:val="00044EE2"/>
    <w:rsid w:val="0004502C"/>
    <w:rsid w:val="0004569F"/>
    <w:rsid w:val="000467A9"/>
    <w:rsid w:val="0004793F"/>
    <w:rsid w:val="0005015F"/>
    <w:rsid w:val="00053787"/>
    <w:rsid w:val="00053C53"/>
    <w:rsid w:val="00055340"/>
    <w:rsid w:val="00055778"/>
    <w:rsid w:val="00056664"/>
    <w:rsid w:val="000606EF"/>
    <w:rsid w:val="000627C9"/>
    <w:rsid w:val="00063D7C"/>
    <w:rsid w:val="00065314"/>
    <w:rsid w:val="00071DD0"/>
    <w:rsid w:val="00072591"/>
    <w:rsid w:val="00077C14"/>
    <w:rsid w:val="000800BD"/>
    <w:rsid w:val="0008126D"/>
    <w:rsid w:val="00081A48"/>
    <w:rsid w:val="00081F27"/>
    <w:rsid w:val="00082A84"/>
    <w:rsid w:val="0008464B"/>
    <w:rsid w:val="000857E2"/>
    <w:rsid w:val="00085D2F"/>
    <w:rsid w:val="00086590"/>
    <w:rsid w:val="0008730A"/>
    <w:rsid w:val="00087AD9"/>
    <w:rsid w:val="00091CB5"/>
    <w:rsid w:val="000953D3"/>
    <w:rsid w:val="000955F1"/>
    <w:rsid w:val="000A0789"/>
    <w:rsid w:val="000A0EF2"/>
    <w:rsid w:val="000A40F2"/>
    <w:rsid w:val="000B0B22"/>
    <w:rsid w:val="000B17F2"/>
    <w:rsid w:val="000B226C"/>
    <w:rsid w:val="000B3D76"/>
    <w:rsid w:val="000B523E"/>
    <w:rsid w:val="000C1722"/>
    <w:rsid w:val="000C21BA"/>
    <w:rsid w:val="000C6A98"/>
    <w:rsid w:val="000C6CD3"/>
    <w:rsid w:val="000C77FC"/>
    <w:rsid w:val="000D0675"/>
    <w:rsid w:val="000D23E1"/>
    <w:rsid w:val="000D295D"/>
    <w:rsid w:val="000D6759"/>
    <w:rsid w:val="000E16DC"/>
    <w:rsid w:val="000E4349"/>
    <w:rsid w:val="000E4D4A"/>
    <w:rsid w:val="000E6B14"/>
    <w:rsid w:val="000F2232"/>
    <w:rsid w:val="000F4624"/>
    <w:rsid w:val="000F5E2D"/>
    <w:rsid w:val="000F6FE5"/>
    <w:rsid w:val="00100DBD"/>
    <w:rsid w:val="00101833"/>
    <w:rsid w:val="001026AE"/>
    <w:rsid w:val="001040BF"/>
    <w:rsid w:val="001060E1"/>
    <w:rsid w:val="00106AEB"/>
    <w:rsid w:val="00107793"/>
    <w:rsid w:val="00111484"/>
    <w:rsid w:val="00112DE9"/>
    <w:rsid w:val="00113A1E"/>
    <w:rsid w:val="00123911"/>
    <w:rsid w:val="00124E59"/>
    <w:rsid w:val="00127440"/>
    <w:rsid w:val="00127BCE"/>
    <w:rsid w:val="00130029"/>
    <w:rsid w:val="001320C7"/>
    <w:rsid w:val="00133DEB"/>
    <w:rsid w:val="001340CB"/>
    <w:rsid w:val="00135B57"/>
    <w:rsid w:val="00135C56"/>
    <w:rsid w:val="001360CA"/>
    <w:rsid w:val="00140ADC"/>
    <w:rsid w:val="00142316"/>
    <w:rsid w:val="001437EC"/>
    <w:rsid w:val="001443E4"/>
    <w:rsid w:val="00144D3C"/>
    <w:rsid w:val="00145115"/>
    <w:rsid w:val="00146B84"/>
    <w:rsid w:val="0015015C"/>
    <w:rsid w:val="00150D79"/>
    <w:rsid w:val="00151956"/>
    <w:rsid w:val="00152AF8"/>
    <w:rsid w:val="001533E1"/>
    <w:rsid w:val="00155DEE"/>
    <w:rsid w:val="00160C12"/>
    <w:rsid w:val="0016153C"/>
    <w:rsid w:val="00163CBA"/>
    <w:rsid w:val="00164A95"/>
    <w:rsid w:val="00164EBB"/>
    <w:rsid w:val="00164FB8"/>
    <w:rsid w:val="00165276"/>
    <w:rsid w:val="001663B6"/>
    <w:rsid w:val="0016751F"/>
    <w:rsid w:val="00167B61"/>
    <w:rsid w:val="001705A5"/>
    <w:rsid w:val="001737AD"/>
    <w:rsid w:val="00174479"/>
    <w:rsid w:val="00174F39"/>
    <w:rsid w:val="00175B20"/>
    <w:rsid w:val="00183870"/>
    <w:rsid w:val="0018402D"/>
    <w:rsid w:val="00184A8C"/>
    <w:rsid w:val="00184D5F"/>
    <w:rsid w:val="00187CF1"/>
    <w:rsid w:val="0019254A"/>
    <w:rsid w:val="001967B0"/>
    <w:rsid w:val="0019690E"/>
    <w:rsid w:val="001A090D"/>
    <w:rsid w:val="001A0DFC"/>
    <w:rsid w:val="001A0E3F"/>
    <w:rsid w:val="001A1B19"/>
    <w:rsid w:val="001A2194"/>
    <w:rsid w:val="001A511C"/>
    <w:rsid w:val="001A569B"/>
    <w:rsid w:val="001A61E1"/>
    <w:rsid w:val="001A6591"/>
    <w:rsid w:val="001A7A71"/>
    <w:rsid w:val="001B1684"/>
    <w:rsid w:val="001B304D"/>
    <w:rsid w:val="001B4186"/>
    <w:rsid w:val="001B6EB2"/>
    <w:rsid w:val="001C2215"/>
    <w:rsid w:val="001C237E"/>
    <w:rsid w:val="001C2EC0"/>
    <w:rsid w:val="001C5DC8"/>
    <w:rsid w:val="001C68D7"/>
    <w:rsid w:val="001D00D4"/>
    <w:rsid w:val="001D0F0F"/>
    <w:rsid w:val="001D1413"/>
    <w:rsid w:val="001D15EE"/>
    <w:rsid w:val="001D1ABB"/>
    <w:rsid w:val="001D1F10"/>
    <w:rsid w:val="001D33ED"/>
    <w:rsid w:val="001D405A"/>
    <w:rsid w:val="001D407F"/>
    <w:rsid w:val="001D6E3C"/>
    <w:rsid w:val="001E083C"/>
    <w:rsid w:val="001E0A91"/>
    <w:rsid w:val="001E2144"/>
    <w:rsid w:val="001E24D3"/>
    <w:rsid w:val="001E4129"/>
    <w:rsid w:val="001E43CD"/>
    <w:rsid w:val="001E5DD3"/>
    <w:rsid w:val="001E5EC6"/>
    <w:rsid w:val="001E6A7F"/>
    <w:rsid w:val="001F025B"/>
    <w:rsid w:val="001F5AB5"/>
    <w:rsid w:val="001F7C1E"/>
    <w:rsid w:val="0020462B"/>
    <w:rsid w:val="00204C47"/>
    <w:rsid w:val="002050C4"/>
    <w:rsid w:val="00206DD9"/>
    <w:rsid w:val="002123B2"/>
    <w:rsid w:val="00212C48"/>
    <w:rsid w:val="00213744"/>
    <w:rsid w:val="0021533F"/>
    <w:rsid w:val="00215EA4"/>
    <w:rsid w:val="00220C8D"/>
    <w:rsid w:val="002212C0"/>
    <w:rsid w:val="00221986"/>
    <w:rsid w:val="00221A2E"/>
    <w:rsid w:val="00221BF8"/>
    <w:rsid w:val="00224C7D"/>
    <w:rsid w:val="00225A4D"/>
    <w:rsid w:val="00225D24"/>
    <w:rsid w:val="00226E6A"/>
    <w:rsid w:val="00232D2C"/>
    <w:rsid w:val="00233D86"/>
    <w:rsid w:val="0023453E"/>
    <w:rsid w:val="00235DE5"/>
    <w:rsid w:val="0023641F"/>
    <w:rsid w:val="002372E4"/>
    <w:rsid w:val="00242F24"/>
    <w:rsid w:val="002449FF"/>
    <w:rsid w:val="00246F85"/>
    <w:rsid w:val="00247609"/>
    <w:rsid w:val="00256353"/>
    <w:rsid w:val="002563D7"/>
    <w:rsid w:val="00257D4B"/>
    <w:rsid w:val="00260687"/>
    <w:rsid w:val="00261173"/>
    <w:rsid w:val="0026159F"/>
    <w:rsid w:val="00261960"/>
    <w:rsid w:val="00262AC6"/>
    <w:rsid w:val="0026621E"/>
    <w:rsid w:val="00266D7C"/>
    <w:rsid w:val="0027157F"/>
    <w:rsid w:val="002717F2"/>
    <w:rsid w:val="00272897"/>
    <w:rsid w:val="00274389"/>
    <w:rsid w:val="002744E7"/>
    <w:rsid w:val="0027525D"/>
    <w:rsid w:val="00276D1B"/>
    <w:rsid w:val="0028286C"/>
    <w:rsid w:val="00284B01"/>
    <w:rsid w:val="00284D3F"/>
    <w:rsid w:val="00285B42"/>
    <w:rsid w:val="00286FD2"/>
    <w:rsid w:val="00287B23"/>
    <w:rsid w:val="002907FF"/>
    <w:rsid w:val="002914D3"/>
    <w:rsid w:val="00294E97"/>
    <w:rsid w:val="00295A13"/>
    <w:rsid w:val="00295D19"/>
    <w:rsid w:val="002970ED"/>
    <w:rsid w:val="00297FF6"/>
    <w:rsid w:val="002A11CE"/>
    <w:rsid w:val="002A7AC6"/>
    <w:rsid w:val="002B047A"/>
    <w:rsid w:val="002B2661"/>
    <w:rsid w:val="002B2F3D"/>
    <w:rsid w:val="002B5652"/>
    <w:rsid w:val="002B6F64"/>
    <w:rsid w:val="002B7321"/>
    <w:rsid w:val="002B780D"/>
    <w:rsid w:val="002B7FF4"/>
    <w:rsid w:val="002C0B75"/>
    <w:rsid w:val="002C25C1"/>
    <w:rsid w:val="002C283E"/>
    <w:rsid w:val="002C5917"/>
    <w:rsid w:val="002C5B65"/>
    <w:rsid w:val="002C6B8D"/>
    <w:rsid w:val="002C7A1B"/>
    <w:rsid w:val="002D1095"/>
    <w:rsid w:val="002D11DD"/>
    <w:rsid w:val="002D1BAA"/>
    <w:rsid w:val="002D3D7E"/>
    <w:rsid w:val="002D7258"/>
    <w:rsid w:val="002D7300"/>
    <w:rsid w:val="002E007C"/>
    <w:rsid w:val="002E0D06"/>
    <w:rsid w:val="002E104E"/>
    <w:rsid w:val="002E431B"/>
    <w:rsid w:val="002E45C4"/>
    <w:rsid w:val="002E4B6E"/>
    <w:rsid w:val="002E4F3F"/>
    <w:rsid w:val="002E535C"/>
    <w:rsid w:val="002E6B7C"/>
    <w:rsid w:val="002F1A05"/>
    <w:rsid w:val="002F25B1"/>
    <w:rsid w:val="002F2B34"/>
    <w:rsid w:val="002F52EA"/>
    <w:rsid w:val="002F7533"/>
    <w:rsid w:val="003023AF"/>
    <w:rsid w:val="00302BB6"/>
    <w:rsid w:val="00304CF0"/>
    <w:rsid w:val="00305052"/>
    <w:rsid w:val="003050FA"/>
    <w:rsid w:val="003109CF"/>
    <w:rsid w:val="0031517A"/>
    <w:rsid w:val="00316F9B"/>
    <w:rsid w:val="0031791F"/>
    <w:rsid w:val="00320905"/>
    <w:rsid w:val="00320F5A"/>
    <w:rsid w:val="00321783"/>
    <w:rsid w:val="00321D9C"/>
    <w:rsid w:val="003227E4"/>
    <w:rsid w:val="00322C4A"/>
    <w:rsid w:val="00322D18"/>
    <w:rsid w:val="003237BD"/>
    <w:rsid w:val="00323A9F"/>
    <w:rsid w:val="00323BAB"/>
    <w:rsid w:val="00324ECC"/>
    <w:rsid w:val="00325898"/>
    <w:rsid w:val="0033127C"/>
    <w:rsid w:val="00335AF7"/>
    <w:rsid w:val="00335B8E"/>
    <w:rsid w:val="003360A8"/>
    <w:rsid w:val="0034084E"/>
    <w:rsid w:val="00343D97"/>
    <w:rsid w:val="00343EE3"/>
    <w:rsid w:val="003470D3"/>
    <w:rsid w:val="0034798D"/>
    <w:rsid w:val="00351EB6"/>
    <w:rsid w:val="00352075"/>
    <w:rsid w:val="00353427"/>
    <w:rsid w:val="00353BC5"/>
    <w:rsid w:val="0036086B"/>
    <w:rsid w:val="00363506"/>
    <w:rsid w:val="0036365E"/>
    <w:rsid w:val="0036467A"/>
    <w:rsid w:val="003652B9"/>
    <w:rsid w:val="003653BC"/>
    <w:rsid w:val="003662AA"/>
    <w:rsid w:val="00372361"/>
    <w:rsid w:val="00372AE4"/>
    <w:rsid w:val="003744FB"/>
    <w:rsid w:val="003808BB"/>
    <w:rsid w:val="00380EA2"/>
    <w:rsid w:val="00381019"/>
    <w:rsid w:val="00381037"/>
    <w:rsid w:val="003846DA"/>
    <w:rsid w:val="00386BD5"/>
    <w:rsid w:val="003879DD"/>
    <w:rsid w:val="0039032A"/>
    <w:rsid w:val="00391994"/>
    <w:rsid w:val="003940FD"/>
    <w:rsid w:val="003941EE"/>
    <w:rsid w:val="00394B52"/>
    <w:rsid w:val="003957C1"/>
    <w:rsid w:val="00397182"/>
    <w:rsid w:val="0039770A"/>
    <w:rsid w:val="003A0EA3"/>
    <w:rsid w:val="003A1C2F"/>
    <w:rsid w:val="003A21AC"/>
    <w:rsid w:val="003A4503"/>
    <w:rsid w:val="003A55A6"/>
    <w:rsid w:val="003A7FB5"/>
    <w:rsid w:val="003B1431"/>
    <w:rsid w:val="003B3CC1"/>
    <w:rsid w:val="003B6BF9"/>
    <w:rsid w:val="003B79B8"/>
    <w:rsid w:val="003C00E0"/>
    <w:rsid w:val="003C2A7D"/>
    <w:rsid w:val="003C3A3E"/>
    <w:rsid w:val="003C4F81"/>
    <w:rsid w:val="003D06AF"/>
    <w:rsid w:val="003D1347"/>
    <w:rsid w:val="003D6383"/>
    <w:rsid w:val="003D64FF"/>
    <w:rsid w:val="003D67CE"/>
    <w:rsid w:val="003D774A"/>
    <w:rsid w:val="003E369E"/>
    <w:rsid w:val="003E3C9B"/>
    <w:rsid w:val="003E7FEB"/>
    <w:rsid w:val="003F0B34"/>
    <w:rsid w:val="003F1105"/>
    <w:rsid w:val="003F1509"/>
    <w:rsid w:val="003F1C9B"/>
    <w:rsid w:val="003F302E"/>
    <w:rsid w:val="003F478A"/>
    <w:rsid w:val="003F67B3"/>
    <w:rsid w:val="003F70CB"/>
    <w:rsid w:val="00401D75"/>
    <w:rsid w:val="0040284C"/>
    <w:rsid w:val="00402F54"/>
    <w:rsid w:val="00403F54"/>
    <w:rsid w:val="00404B78"/>
    <w:rsid w:val="004073EF"/>
    <w:rsid w:val="00411117"/>
    <w:rsid w:val="00413249"/>
    <w:rsid w:val="0041445C"/>
    <w:rsid w:val="004157E0"/>
    <w:rsid w:val="00416A0C"/>
    <w:rsid w:val="004175D9"/>
    <w:rsid w:val="004203D1"/>
    <w:rsid w:val="004212F5"/>
    <w:rsid w:val="00424A30"/>
    <w:rsid w:val="00425E7C"/>
    <w:rsid w:val="00426CD4"/>
    <w:rsid w:val="00427B68"/>
    <w:rsid w:val="004303D0"/>
    <w:rsid w:val="00431C9C"/>
    <w:rsid w:val="00432790"/>
    <w:rsid w:val="00433C4B"/>
    <w:rsid w:val="00434004"/>
    <w:rsid w:val="0043557B"/>
    <w:rsid w:val="0043794F"/>
    <w:rsid w:val="0044438D"/>
    <w:rsid w:val="004443B0"/>
    <w:rsid w:val="00446978"/>
    <w:rsid w:val="00446F64"/>
    <w:rsid w:val="00447339"/>
    <w:rsid w:val="00447C4D"/>
    <w:rsid w:val="004500F1"/>
    <w:rsid w:val="00451870"/>
    <w:rsid w:val="00452963"/>
    <w:rsid w:val="00452F02"/>
    <w:rsid w:val="00453838"/>
    <w:rsid w:val="004542D9"/>
    <w:rsid w:val="00454B34"/>
    <w:rsid w:val="00456CC9"/>
    <w:rsid w:val="00457279"/>
    <w:rsid w:val="0046020D"/>
    <w:rsid w:val="004603F1"/>
    <w:rsid w:val="00460B15"/>
    <w:rsid w:val="004646AA"/>
    <w:rsid w:val="00465666"/>
    <w:rsid w:val="00473AF0"/>
    <w:rsid w:val="00475BBA"/>
    <w:rsid w:val="00477FFC"/>
    <w:rsid w:val="004830B4"/>
    <w:rsid w:val="0048513C"/>
    <w:rsid w:val="0048607C"/>
    <w:rsid w:val="0048670B"/>
    <w:rsid w:val="0048699E"/>
    <w:rsid w:val="00486ED1"/>
    <w:rsid w:val="00490C7D"/>
    <w:rsid w:val="00491AB4"/>
    <w:rsid w:val="00492168"/>
    <w:rsid w:val="00493428"/>
    <w:rsid w:val="004955E7"/>
    <w:rsid w:val="00495801"/>
    <w:rsid w:val="004961A4"/>
    <w:rsid w:val="00496A87"/>
    <w:rsid w:val="00496E11"/>
    <w:rsid w:val="0049706E"/>
    <w:rsid w:val="004A0579"/>
    <w:rsid w:val="004A17EC"/>
    <w:rsid w:val="004A28CB"/>
    <w:rsid w:val="004A32F2"/>
    <w:rsid w:val="004A401C"/>
    <w:rsid w:val="004A4065"/>
    <w:rsid w:val="004A6BCC"/>
    <w:rsid w:val="004A7126"/>
    <w:rsid w:val="004B51D0"/>
    <w:rsid w:val="004B587C"/>
    <w:rsid w:val="004B7274"/>
    <w:rsid w:val="004C08CD"/>
    <w:rsid w:val="004C0B47"/>
    <w:rsid w:val="004C11A5"/>
    <w:rsid w:val="004C16D4"/>
    <w:rsid w:val="004C4746"/>
    <w:rsid w:val="004C7854"/>
    <w:rsid w:val="004D12C7"/>
    <w:rsid w:val="004D1E6E"/>
    <w:rsid w:val="004D2BCB"/>
    <w:rsid w:val="004D5315"/>
    <w:rsid w:val="004D58CC"/>
    <w:rsid w:val="004D64BD"/>
    <w:rsid w:val="004E0350"/>
    <w:rsid w:val="004E0401"/>
    <w:rsid w:val="004E0B93"/>
    <w:rsid w:val="004E3D55"/>
    <w:rsid w:val="004E4FA8"/>
    <w:rsid w:val="004E537E"/>
    <w:rsid w:val="004E5A89"/>
    <w:rsid w:val="004E6945"/>
    <w:rsid w:val="004F0508"/>
    <w:rsid w:val="004F469F"/>
    <w:rsid w:val="004F46E0"/>
    <w:rsid w:val="004F5354"/>
    <w:rsid w:val="00500132"/>
    <w:rsid w:val="00500D38"/>
    <w:rsid w:val="005024D6"/>
    <w:rsid w:val="00502C9E"/>
    <w:rsid w:val="005030F0"/>
    <w:rsid w:val="00503748"/>
    <w:rsid w:val="00504BBD"/>
    <w:rsid w:val="005050CF"/>
    <w:rsid w:val="0051068B"/>
    <w:rsid w:val="005120BF"/>
    <w:rsid w:val="00512663"/>
    <w:rsid w:val="0051377A"/>
    <w:rsid w:val="00514E4D"/>
    <w:rsid w:val="005166F3"/>
    <w:rsid w:val="005178C3"/>
    <w:rsid w:val="005178E0"/>
    <w:rsid w:val="005208D2"/>
    <w:rsid w:val="00521DC5"/>
    <w:rsid w:val="0052279F"/>
    <w:rsid w:val="00523837"/>
    <w:rsid w:val="005241ED"/>
    <w:rsid w:val="00524D0E"/>
    <w:rsid w:val="005261F2"/>
    <w:rsid w:val="00534FD6"/>
    <w:rsid w:val="005368F3"/>
    <w:rsid w:val="00536C5E"/>
    <w:rsid w:val="00540C1D"/>
    <w:rsid w:val="00541402"/>
    <w:rsid w:val="005421F7"/>
    <w:rsid w:val="005426B0"/>
    <w:rsid w:val="005427A5"/>
    <w:rsid w:val="005436B4"/>
    <w:rsid w:val="00543C48"/>
    <w:rsid w:val="00546C0D"/>
    <w:rsid w:val="00551805"/>
    <w:rsid w:val="00552DF4"/>
    <w:rsid w:val="005539C0"/>
    <w:rsid w:val="00555763"/>
    <w:rsid w:val="00556E8C"/>
    <w:rsid w:val="0056046B"/>
    <w:rsid w:val="005646D8"/>
    <w:rsid w:val="00564AE6"/>
    <w:rsid w:val="00567A99"/>
    <w:rsid w:val="0057044E"/>
    <w:rsid w:val="005707DE"/>
    <w:rsid w:val="005718FB"/>
    <w:rsid w:val="00571980"/>
    <w:rsid w:val="00572E3E"/>
    <w:rsid w:val="005759F2"/>
    <w:rsid w:val="0057698E"/>
    <w:rsid w:val="00577772"/>
    <w:rsid w:val="005805A9"/>
    <w:rsid w:val="005805B7"/>
    <w:rsid w:val="00583197"/>
    <w:rsid w:val="00583F83"/>
    <w:rsid w:val="005852CD"/>
    <w:rsid w:val="00586A38"/>
    <w:rsid w:val="00591901"/>
    <w:rsid w:val="00593DDA"/>
    <w:rsid w:val="005943C2"/>
    <w:rsid w:val="0059440F"/>
    <w:rsid w:val="0059579A"/>
    <w:rsid w:val="00596662"/>
    <w:rsid w:val="005970E1"/>
    <w:rsid w:val="005975C7"/>
    <w:rsid w:val="005A5FEC"/>
    <w:rsid w:val="005A7A28"/>
    <w:rsid w:val="005B24B6"/>
    <w:rsid w:val="005B25C5"/>
    <w:rsid w:val="005B2FC1"/>
    <w:rsid w:val="005B5F5F"/>
    <w:rsid w:val="005B6243"/>
    <w:rsid w:val="005B6469"/>
    <w:rsid w:val="005B7715"/>
    <w:rsid w:val="005B78DF"/>
    <w:rsid w:val="005C24FE"/>
    <w:rsid w:val="005C31F3"/>
    <w:rsid w:val="005C47AC"/>
    <w:rsid w:val="005C709B"/>
    <w:rsid w:val="005C767C"/>
    <w:rsid w:val="005D00CE"/>
    <w:rsid w:val="005D2341"/>
    <w:rsid w:val="005D336E"/>
    <w:rsid w:val="005D4FEF"/>
    <w:rsid w:val="005D5B0B"/>
    <w:rsid w:val="005D5E3C"/>
    <w:rsid w:val="005E01E1"/>
    <w:rsid w:val="005E0693"/>
    <w:rsid w:val="005E35ED"/>
    <w:rsid w:val="005E3773"/>
    <w:rsid w:val="005E5E54"/>
    <w:rsid w:val="005F088A"/>
    <w:rsid w:val="005F2277"/>
    <w:rsid w:val="005F229A"/>
    <w:rsid w:val="005F2999"/>
    <w:rsid w:val="005F3C20"/>
    <w:rsid w:val="005F3EA5"/>
    <w:rsid w:val="005F4399"/>
    <w:rsid w:val="005F46DE"/>
    <w:rsid w:val="005F53D5"/>
    <w:rsid w:val="005F65F1"/>
    <w:rsid w:val="00600FE6"/>
    <w:rsid w:val="0060505A"/>
    <w:rsid w:val="00606BD8"/>
    <w:rsid w:val="00610025"/>
    <w:rsid w:val="00610063"/>
    <w:rsid w:val="00614629"/>
    <w:rsid w:val="00614E2B"/>
    <w:rsid w:val="00620120"/>
    <w:rsid w:val="006221C5"/>
    <w:rsid w:val="006228C6"/>
    <w:rsid w:val="00623212"/>
    <w:rsid w:val="00625029"/>
    <w:rsid w:val="006275B9"/>
    <w:rsid w:val="00634EE4"/>
    <w:rsid w:val="00636C70"/>
    <w:rsid w:val="00642477"/>
    <w:rsid w:val="00644CCE"/>
    <w:rsid w:val="00646043"/>
    <w:rsid w:val="00646754"/>
    <w:rsid w:val="0064737B"/>
    <w:rsid w:val="00647D3C"/>
    <w:rsid w:val="00650670"/>
    <w:rsid w:val="0065144C"/>
    <w:rsid w:val="00651F86"/>
    <w:rsid w:val="0065721B"/>
    <w:rsid w:val="00657FEB"/>
    <w:rsid w:val="006608D5"/>
    <w:rsid w:val="00660B06"/>
    <w:rsid w:val="00661C23"/>
    <w:rsid w:val="006621B8"/>
    <w:rsid w:val="006627C0"/>
    <w:rsid w:val="00663761"/>
    <w:rsid w:val="006651FD"/>
    <w:rsid w:val="00666A9D"/>
    <w:rsid w:val="00670E10"/>
    <w:rsid w:val="006715E9"/>
    <w:rsid w:val="00672742"/>
    <w:rsid w:val="006733D3"/>
    <w:rsid w:val="00677748"/>
    <w:rsid w:val="00677836"/>
    <w:rsid w:val="00680F80"/>
    <w:rsid w:val="00682EF2"/>
    <w:rsid w:val="006835D1"/>
    <w:rsid w:val="006845EB"/>
    <w:rsid w:val="00690020"/>
    <w:rsid w:val="00692985"/>
    <w:rsid w:val="00692B4F"/>
    <w:rsid w:val="00692CA0"/>
    <w:rsid w:val="00693264"/>
    <w:rsid w:val="00695A48"/>
    <w:rsid w:val="00696A22"/>
    <w:rsid w:val="0069722C"/>
    <w:rsid w:val="00697DB4"/>
    <w:rsid w:val="006A14E6"/>
    <w:rsid w:val="006A2495"/>
    <w:rsid w:val="006B08C6"/>
    <w:rsid w:val="006B20F0"/>
    <w:rsid w:val="006B2219"/>
    <w:rsid w:val="006B4580"/>
    <w:rsid w:val="006B4BD1"/>
    <w:rsid w:val="006B569C"/>
    <w:rsid w:val="006B59D8"/>
    <w:rsid w:val="006B6238"/>
    <w:rsid w:val="006C4650"/>
    <w:rsid w:val="006C497F"/>
    <w:rsid w:val="006C7966"/>
    <w:rsid w:val="006D2F7C"/>
    <w:rsid w:val="006D2FD3"/>
    <w:rsid w:val="006D339E"/>
    <w:rsid w:val="006D4F2B"/>
    <w:rsid w:val="006D5341"/>
    <w:rsid w:val="006D6045"/>
    <w:rsid w:val="006D666B"/>
    <w:rsid w:val="006D6F1A"/>
    <w:rsid w:val="006D6FAB"/>
    <w:rsid w:val="006D72C9"/>
    <w:rsid w:val="006E0409"/>
    <w:rsid w:val="006E285E"/>
    <w:rsid w:val="006E3F93"/>
    <w:rsid w:val="006E51A7"/>
    <w:rsid w:val="006E6219"/>
    <w:rsid w:val="006E693F"/>
    <w:rsid w:val="006F0708"/>
    <w:rsid w:val="006F2697"/>
    <w:rsid w:val="006F28AB"/>
    <w:rsid w:val="006F2C77"/>
    <w:rsid w:val="006F2CC4"/>
    <w:rsid w:val="006F2E60"/>
    <w:rsid w:val="006F44E0"/>
    <w:rsid w:val="007067C4"/>
    <w:rsid w:val="007071E9"/>
    <w:rsid w:val="00711692"/>
    <w:rsid w:val="007121B5"/>
    <w:rsid w:val="00712929"/>
    <w:rsid w:val="007132FF"/>
    <w:rsid w:val="00713D46"/>
    <w:rsid w:val="0071706D"/>
    <w:rsid w:val="007219EC"/>
    <w:rsid w:val="00721B0E"/>
    <w:rsid w:val="007262EB"/>
    <w:rsid w:val="00730802"/>
    <w:rsid w:val="00730BAF"/>
    <w:rsid w:val="00732210"/>
    <w:rsid w:val="00734BC1"/>
    <w:rsid w:val="00734D25"/>
    <w:rsid w:val="00735F19"/>
    <w:rsid w:val="00736A1A"/>
    <w:rsid w:val="0074102D"/>
    <w:rsid w:val="00741D4A"/>
    <w:rsid w:val="00742516"/>
    <w:rsid w:val="00743414"/>
    <w:rsid w:val="00744044"/>
    <w:rsid w:val="00751187"/>
    <w:rsid w:val="00751575"/>
    <w:rsid w:val="007535B1"/>
    <w:rsid w:val="00755DEE"/>
    <w:rsid w:val="0075689D"/>
    <w:rsid w:val="00760BA3"/>
    <w:rsid w:val="00760F2B"/>
    <w:rsid w:val="007611E3"/>
    <w:rsid w:val="00761CDB"/>
    <w:rsid w:val="007627EC"/>
    <w:rsid w:val="007703FE"/>
    <w:rsid w:val="00770833"/>
    <w:rsid w:val="00772EC2"/>
    <w:rsid w:val="007738A2"/>
    <w:rsid w:val="00780B65"/>
    <w:rsid w:val="007835FC"/>
    <w:rsid w:val="00787F39"/>
    <w:rsid w:val="00790DFB"/>
    <w:rsid w:val="0079188F"/>
    <w:rsid w:val="007921F9"/>
    <w:rsid w:val="0079286E"/>
    <w:rsid w:val="00794D0E"/>
    <w:rsid w:val="007966DB"/>
    <w:rsid w:val="0079780D"/>
    <w:rsid w:val="00797DB5"/>
    <w:rsid w:val="007A0319"/>
    <w:rsid w:val="007A5B99"/>
    <w:rsid w:val="007A5D24"/>
    <w:rsid w:val="007A73E3"/>
    <w:rsid w:val="007B06DD"/>
    <w:rsid w:val="007B284B"/>
    <w:rsid w:val="007B2B2E"/>
    <w:rsid w:val="007B3027"/>
    <w:rsid w:val="007B3060"/>
    <w:rsid w:val="007B388B"/>
    <w:rsid w:val="007B5229"/>
    <w:rsid w:val="007B7122"/>
    <w:rsid w:val="007B72EA"/>
    <w:rsid w:val="007B7341"/>
    <w:rsid w:val="007C1D1B"/>
    <w:rsid w:val="007C4787"/>
    <w:rsid w:val="007C4E10"/>
    <w:rsid w:val="007C55CE"/>
    <w:rsid w:val="007C69DA"/>
    <w:rsid w:val="007D1241"/>
    <w:rsid w:val="007D18E9"/>
    <w:rsid w:val="007D25D5"/>
    <w:rsid w:val="007D28E2"/>
    <w:rsid w:val="007D4355"/>
    <w:rsid w:val="007D63D6"/>
    <w:rsid w:val="007D65BE"/>
    <w:rsid w:val="007E10DD"/>
    <w:rsid w:val="007E1219"/>
    <w:rsid w:val="007E3426"/>
    <w:rsid w:val="007E5966"/>
    <w:rsid w:val="007E5E29"/>
    <w:rsid w:val="007E79F9"/>
    <w:rsid w:val="007F0204"/>
    <w:rsid w:val="007F10CC"/>
    <w:rsid w:val="007F20DA"/>
    <w:rsid w:val="007F7CDA"/>
    <w:rsid w:val="00800AAB"/>
    <w:rsid w:val="00801397"/>
    <w:rsid w:val="00801BEA"/>
    <w:rsid w:val="00801C1B"/>
    <w:rsid w:val="008050CC"/>
    <w:rsid w:val="008057B9"/>
    <w:rsid w:val="00805B8D"/>
    <w:rsid w:val="0080766B"/>
    <w:rsid w:val="00812BF1"/>
    <w:rsid w:val="008201ED"/>
    <w:rsid w:val="008204CC"/>
    <w:rsid w:val="008204CD"/>
    <w:rsid w:val="008216A7"/>
    <w:rsid w:val="00822C51"/>
    <w:rsid w:val="00823CBC"/>
    <w:rsid w:val="00823FF0"/>
    <w:rsid w:val="008311B5"/>
    <w:rsid w:val="00831C66"/>
    <w:rsid w:val="00832E6A"/>
    <w:rsid w:val="00833D92"/>
    <w:rsid w:val="00833FD0"/>
    <w:rsid w:val="00834550"/>
    <w:rsid w:val="00836780"/>
    <w:rsid w:val="00845BD7"/>
    <w:rsid w:val="00846183"/>
    <w:rsid w:val="00846237"/>
    <w:rsid w:val="00846CE2"/>
    <w:rsid w:val="00846F3F"/>
    <w:rsid w:val="00846F8B"/>
    <w:rsid w:val="00851D31"/>
    <w:rsid w:val="008542F0"/>
    <w:rsid w:val="008544D8"/>
    <w:rsid w:val="0085544B"/>
    <w:rsid w:val="0086288F"/>
    <w:rsid w:val="00864264"/>
    <w:rsid w:val="00864AFF"/>
    <w:rsid w:val="008651E7"/>
    <w:rsid w:val="00865A61"/>
    <w:rsid w:val="00866340"/>
    <w:rsid w:val="008740A5"/>
    <w:rsid w:val="008765E9"/>
    <w:rsid w:val="008867B1"/>
    <w:rsid w:val="00892AC2"/>
    <w:rsid w:val="0089358F"/>
    <w:rsid w:val="00893D56"/>
    <w:rsid w:val="00895EA5"/>
    <w:rsid w:val="008961BB"/>
    <w:rsid w:val="0089666E"/>
    <w:rsid w:val="008A0588"/>
    <w:rsid w:val="008A2BAA"/>
    <w:rsid w:val="008A3101"/>
    <w:rsid w:val="008A3BB5"/>
    <w:rsid w:val="008B157B"/>
    <w:rsid w:val="008B2A75"/>
    <w:rsid w:val="008B2CEA"/>
    <w:rsid w:val="008B640C"/>
    <w:rsid w:val="008C097A"/>
    <w:rsid w:val="008C1674"/>
    <w:rsid w:val="008C1928"/>
    <w:rsid w:val="008C1FAC"/>
    <w:rsid w:val="008C435D"/>
    <w:rsid w:val="008C4E8C"/>
    <w:rsid w:val="008C7172"/>
    <w:rsid w:val="008C7395"/>
    <w:rsid w:val="008C7523"/>
    <w:rsid w:val="008C7698"/>
    <w:rsid w:val="008D09C4"/>
    <w:rsid w:val="008D0C62"/>
    <w:rsid w:val="008D4615"/>
    <w:rsid w:val="008D5B96"/>
    <w:rsid w:val="008E15D1"/>
    <w:rsid w:val="008E2AFD"/>
    <w:rsid w:val="008E3643"/>
    <w:rsid w:val="008E36D5"/>
    <w:rsid w:val="008E3C32"/>
    <w:rsid w:val="008E7B14"/>
    <w:rsid w:val="008E7B1D"/>
    <w:rsid w:val="008E7CEF"/>
    <w:rsid w:val="008E7E29"/>
    <w:rsid w:val="008F08AC"/>
    <w:rsid w:val="008F1B39"/>
    <w:rsid w:val="008F3195"/>
    <w:rsid w:val="008F36A8"/>
    <w:rsid w:val="008F3EFF"/>
    <w:rsid w:val="008F5DA6"/>
    <w:rsid w:val="008F753A"/>
    <w:rsid w:val="008F77EA"/>
    <w:rsid w:val="0090038F"/>
    <w:rsid w:val="009012E9"/>
    <w:rsid w:val="00901500"/>
    <w:rsid w:val="00903287"/>
    <w:rsid w:val="0090421C"/>
    <w:rsid w:val="009047B0"/>
    <w:rsid w:val="009055B4"/>
    <w:rsid w:val="00905B88"/>
    <w:rsid w:val="00907AA4"/>
    <w:rsid w:val="00910358"/>
    <w:rsid w:val="009106FA"/>
    <w:rsid w:val="0091134E"/>
    <w:rsid w:val="0091225E"/>
    <w:rsid w:val="009141C2"/>
    <w:rsid w:val="00915298"/>
    <w:rsid w:val="00916F6D"/>
    <w:rsid w:val="00921C44"/>
    <w:rsid w:val="00922839"/>
    <w:rsid w:val="0092389F"/>
    <w:rsid w:val="00923A7F"/>
    <w:rsid w:val="00923CCA"/>
    <w:rsid w:val="00924161"/>
    <w:rsid w:val="009252F2"/>
    <w:rsid w:val="0092544F"/>
    <w:rsid w:val="009300C1"/>
    <w:rsid w:val="009308DA"/>
    <w:rsid w:val="00932A3E"/>
    <w:rsid w:val="00934287"/>
    <w:rsid w:val="0093750D"/>
    <w:rsid w:val="0094102A"/>
    <w:rsid w:val="009413AB"/>
    <w:rsid w:val="009435C3"/>
    <w:rsid w:val="009438CF"/>
    <w:rsid w:val="00944CB4"/>
    <w:rsid w:val="00945D20"/>
    <w:rsid w:val="009475F6"/>
    <w:rsid w:val="00951844"/>
    <w:rsid w:val="0095336B"/>
    <w:rsid w:val="009546FC"/>
    <w:rsid w:val="00955298"/>
    <w:rsid w:val="009624A6"/>
    <w:rsid w:val="00962CCA"/>
    <w:rsid w:val="00963509"/>
    <w:rsid w:val="009662BE"/>
    <w:rsid w:val="00971762"/>
    <w:rsid w:val="0097379E"/>
    <w:rsid w:val="00976E5E"/>
    <w:rsid w:val="00982C24"/>
    <w:rsid w:val="009847C9"/>
    <w:rsid w:val="00985F69"/>
    <w:rsid w:val="009865AF"/>
    <w:rsid w:val="00990835"/>
    <w:rsid w:val="00991338"/>
    <w:rsid w:val="00991ECB"/>
    <w:rsid w:val="00992D27"/>
    <w:rsid w:val="009946BC"/>
    <w:rsid w:val="0099489C"/>
    <w:rsid w:val="00996512"/>
    <w:rsid w:val="009979BF"/>
    <w:rsid w:val="009A0195"/>
    <w:rsid w:val="009A031E"/>
    <w:rsid w:val="009A0CC7"/>
    <w:rsid w:val="009A5FD8"/>
    <w:rsid w:val="009A659C"/>
    <w:rsid w:val="009A74FB"/>
    <w:rsid w:val="009B08E8"/>
    <w:rsid w:val="009B1618"/>
    <w:rsid w:val="009B2FA0"/>
    <w:rsid w:val="009C03B8"/>
    <w:rsid w:val="009C0A6F"/>
    <w:rsid w:val="009C2800"/>
    <w:rsid w:val="009C5993"/>
    <w:rsid w:val="009C668D"/>
    <w:rsid w:val="009C6CF8"/>
    <w:rsid w:val="009D0756"/>
    <w:rsid w:val="009D21B9"/>
    <w:rsid w:val="009D2A6F"/>
    <w:rsid w:val="009D33E9"/>
    <w:rsid w:val="009D4E71"/>
    <w:rsid w:val="009D6861"/>
    <w:rsid w:val="009D6ED1"/>
    <w:rsid w:val="009D77B7"/>
    <w:rsid w:val="009E0275"/>
    <w:rsid w:val="009E06EB"/>
    <w:rsid w:val="009E15B4"/>
    <w:rsid w:val="009E437E"/>
    <w:rsid w:val="009E4DC2"/>
    <w:rsid w:val="009E52F2"/>
    <w:rsid w:val="009F09A5"/>
    <w:rsid w:val="009F0EB0"/>
    <w:rsid w:val="009F47E9"/>
    <w:rsid w:val="009F52FE"/>
    <w:rsid w:val="009F68A7"/>
    <w:rsid w:val="009F734B"/>
    <w:rsid w:val="009F7CEF"/>
    <w:rsid w:val="00A002E4"/>
    <w:rsid w:val="00A01320"/>
    <w:rsid w:val="00A0169F"/>
    <w:rsid w:val="00A01AE1"/>
    <w:rsid w:val="00A04007"/>
    <w:rsid w:val="00A050FE"/>
    <w:rsid w:val="00A073E1"/>
    <w:rsid w:val="00A105DB"/>
    <w:rsid w:val="00A10752"/>
    <w:rsid w:val="00A13BFC"/>
    <w:rsid w:val="00A13EDC"/>
    <w:rsid w:val="00A169B5"/>
    <w:rsid w:val="00A171FD"/>
    <w:rsid w:val="00A206B3"/>
    <w:rsid w:val="00A24B4F"/>
    <w:rsid w:val="00A24D63"/>
    <w:rsid w:val="00A27D59"/>
    <w:rsid w:val="00A30D9B"/>
    <w:rsid w:val="00A3120E"/>
    <w:rsid w:val="00A32FF6"/>
    <w:rsid w:val="00A34FC4"/>
    <w:rsid w:val="00A35992"/>
    <w:rsid w:val="00A35C5B"/>
    <w:rsid w:val="00A37D7B"/>
    <w:rsid w:val="00A37E18"/>
    <w:rsid w:val="00A4330A"/>
    <w:rsid w:val="00A44391"/>
    <w:rsid w:val="00A44C29"/>
    <w:rsid w:val="00A51168"/>
    <w:rsid w:val="00A53456"/>
    <w:rsid w:val="00A54DA6"/>
    <w:rsid w:val="00A567E5"/>
    <w:rsid w:val="00A568AA"/>
    <w:rsid w:val="00A6213A"/>
    <w:rsid w:val="00A641D5"/>
    <w:rsid w:val="00A649E7"/>
    <w:rsid w:val="00A66AE3"/>
    <w:rsid w:val="00A66BEF"/>
    <w:rsid w:val="00A679E2"/>
    <w:rsid w:val="00A72D2F"/>
    <w:rsid w:val="00A754F2"/>
    <w:rsid w:val="00A77605"/>
    <w:rsid w:val="00A77B1F"/>
    <w:rsid w:val="00A80259"/>
    <w:rsid w:val="00A807A6"/>
    <w:rsid w:val="00A80FA7"/>
    <w:rsid w:val="00A81C18"/>
    <w:rsid w:val="00A84412"/>
    <w:rsid w:val="00A85C14"/>
    <w:rsid w:val="00A874E2"/>
    <w:rsid w:val="00A91A5C"/>
    <w:rsid w:val="00A92C5F"/>
    <w:rsid w:val="00A9534C"/>
    <w:rsid w:val="00A9603C"/>
    <w:rsid w:val="00A966CC"/>
    <w:rsid w:val="00A9677D"/>
    <w:rsid w:val="00A96A7A"/>
    <w:rsid w:val="00A97263"/>
    <w:rsid w:val="00AA1ACB"/>
    <w:rsid w:val="00AA44C4"/>
    <w:rsid w:val="00AA7CC8"/>
    <w:rsid w:val="00AB01F1"/>
    <w:rsid w:val="00AB1D4D"/>
    <w:rsid w:val="00AB28C4"/>
    <w:rsid w:val="00AB48E9"/>
    <w:rsid w:val="00AB7216"/>
    <w:rsid w:val="00AC0F9A"/>
    <w:rsid w:val="00AC7B1D"/>
    <w:rsid w:val="00AD04AA"/>
    <w:rsid w:val="00AD3743"/>
    <w:rsid w:val="00AD472E"/>
    <w:rsid w:val="00AD5485"/>
    <w:rsid w:val="00AD7608"/>
    <w:rsid w:val="00AE0928"/>
    <w:rsid w:val="00AE0F8F"/>
    <w:rsid w:val="00AE2707"/>
    <w:rsid w:val="00AE5012"/>
    <w:rsid w:val="00AE5016"/>
    <w:rsid w:val="00AE5206"/>
    <w:rsid w:val="00AE66BD"/>
    <w:rsid w:val="00AE691C"/>
    <w:rsid w:val="00AF1C74"/>
    <w:rsid w:val="00AF3378"/>
    <w:rsid w:val="00AF37C0"/>
    <w:rsid w:val="00AF3D21"/>
    <w:rsid w:val="00AF5420"/>
    <w:rsid w:val="00AF6591"/>
    <w:rsid w:val="00B00780"/>
    <w:rsid w:val="00B03136"/>
    <w:rsid w:val="00B040A6"/>
    <w:rsid w:val="00B043CA"/>
    <w:rsid w:val="00B044F1"/>
    <w:rsid w:val="00B04E0F"/>
    <w:rsid w:val="00B0508A"/>
    <w:rsid w:val="00B07140"/>
    <w:rsid w:val="00B10B15"/>
    <w:rsid w:val="00B11B04"/>
    <w:rsid w:val="00B11F36"/>
    <w:rsid w:val="00B12512"/>
    <w:rsid w:val="00B129E0"/>
    <w:rsid w:val="00B136E5"/>
    <w:rsid w:val="00B142FC"/>
    <w:rsid w:val="00B1517A"/>
    <w:rsid w:val="00B17EF4"/>
    <w:rsid w:val="00B2169B"/>
    <w:rsid w:val="00B30FCD"/>
    <w:rsid w:val="00B344FB"/>
    <w:rsid w:val="00B34F9F"/>
    <w:rsid w:val="00B352A6"/>
    <w:rsid w:val="00B4274D"/>
    <w:rsid w:val="00B42BBF"/>
    <w:rsid w:val="00B43CB2"/>
    <w:rsid w:val="00B45977"/>
    <w:rsid w:val="00B45A09"/>
    <w:rsid w:val="00B47946"/>
    <w:rsid w:val="00B50D24"/>
    <w:rsid w:val="00B534C7"/>
    <w:rsid w:val="00B54492"/>
    <w:rsid w:val="00B54806"/>
    <w:rsid w:val="00B6086D"/>
    <w:rsid w:val="00B60E2C"/>
    <w:rsid w:val="00B61154"/>
    <w:rsid w:val="00B6367C"/>
    <w:rsid w:val="00B648F7"/>
    <w:rsid w:val="00B700CD"/>
    <w:rsid w:val="00B702CA"/>
    <w:rsid w:val="00B70B67"/>
    <w:rsid w:val="00B720C8"/>
    <w:rsid w:val="00B7220F"/>
    <w:rsid w:val="00B74022"/>
    <w:rsid w:val="00B7622E"/>
    <w:rsid w:val="00B7729F"/>
    <w:rsid w:val="00B80810"/>
    <w:rsid w:val="00B8161D"/>
    <w:rsid w:val="00B84CCF"/>
    <w:rsid w:val="00B84D26"/>
    <w:rsid w:val="00B86C92"/>
    <w:rsid w:val="00B932FA"/>
    <w:rsid w:val="00B94B9C"/>
    <w:rsid w:val="00B95683"/>
    <w:rsid w:val="00BA1DE3"/>
    <w:rsid w:val="00BA27A3"/>
    <w:rsid w:val="00BA4272"/>
    <w:rsid w:val="00BA4E52"/>
    <w:rsid w:val="00BA58D3"/>
    <w:rsid w:val="00BA6173"/>
    <w:rsid w:val="00BA63A0"/>
    <w:rsid w:val="00BA6A55"/>
    <w:rsid w:val="00BB2AF4"/>
    <w:rsid w:val="00BB448A"/>
    <w:rsid w:val="00BB506C"/>
    <w:rsid w:val="00BB5200"/>
    <w:rsid w:val="00BB52E5"/>
    <w:rsid w:val="00BB74C7"/>
    <w:rsid w:val="00BC1028"/>
    <w:rsid w:val="00BC1CB3"/>
    <w:rsid w:val="00BC2359"/>
    <w:rsid w:val="00BC4994"/>
    <w:rsid w:val="00BC4E76"/>
    <w:rsid w:val="00BC5081"/>
    <w:rsid w:val="00BC55EB"/>
    <w:rsid w:val="00BC7A03"/>
    <w:rsid w:val="00BC7F5A"/>
    <w:rsid w:val="00BD0C92"/>
    <w:rsid w:val="00BD2C52"/>
    <w:rsid w:val="00BD3147"/>
    <w:rsid w:val="00BD4409"/>
    <w:rsid w:val="00BD6BCF"/>
    <w:rsid w:val="00BD7095"/>
    <w:rsid w:val="00BE3544"/>
    <w:rsid w:val="00BE494B"/>
    <w:rsid w:val="00BE6328"/>
    <w:rsid w:val="00BE77E9"/>
    <w:rsid w:val="00BE78FB"/>
    <w:rsid w:val="00BF0F31"/>
    <w:rsid w:val="00BF1206"/>
    <w:rsid w:val="00BF1584"/>
    <w:rsid w:val="00BF44D0"/>
    <w:rsid w:val="00BF48EF"/>
    <w:rsid w:val="00C023B2"/>
    <w:rsid w:val="00C0317E"/>
    <w:rsid w:val="00C04669"/>
    <w:rsid w:val="00C053F7"/>
    <w:rsid w:val="00C0639B"/>
    <w:rsid w:val="00C06E12"/>
    <w:rsid w:val="00C108DA"/>
    <w:rsid w:val="00C10B55"/>
    <w:rsid w:val="00C1491D"/>
    <w:rsid w:val="00C2000B"/>
    <w:rsid w:val="00C2188D"/>
    <w:rsid w:val="00C21AEB"/>
    <w:rsid w:val="00C22461"/>
    <w:rsid w:val="00C247FE"/>
    <w:rsid w:val="00C26254"/>
    <w:rsid w:val="00C26FF2"/>
    <w:rsid w:val="00C3050C"/>
    <w:rsid w:val="00C307F1"/>
    <w:rsid w:val="00C33394"/>
    <w:rsid w:val="00C35D74"/>
    <w:rsid w:val="00C36A4C"/>
    <w:rsid w:val="00C41684"/>
    <w:rsid w:val="00C42752"/>
    <w:rsid w:val="00C43483"/>
    <w:rsid w:val="00C44BBE"/>
    <w:rsid w:val="00C463ED"/>
    <w:rsid w:val="00C46EE9"/>
    <w:rsid w:val="00C50CBE"/>
    <w:rsid w:val="00C51892"/>
    <w:rsid w:val="00C51FBD"/>
    <w:rsid w:val="00C52B05"/>
    <w:rsid w:val="00C5523E"/>
    <w:rsid w:val="00C565B9"/>
    <w:rsid w:val="00C56654"/>
    <w:rsid w:val="00C56F72"/>
    <w:rsid w:val="00C617ED"/>
    <w:rsid w:val="00C61C12"/>
    <w:rsid w:val="00C703A2"/>
    <w:rsid w:val="00C708D9"/>
    <w:rsid w:val="00C71902"/>
    <w:rsid w:val="00C71CDC"/>
    <w:rsid w:val="00C71DCD"/>
    <w:rsid w:val="00C72A04"/>
    <w:rsid w:val="00C7338E"/>
    <w:rsid w:val="00C76633"/>
    <w:rsid w:val="00C80333"/>
    <w:rsid w:val="00C8311B"/>
    <w:rsid w:val="00C83CD7"/>
    <w:rsid w:val="00C84533"/>
    <w:rsid w:val="00C853FA"/>
    <w:rsid w:val="00C854EC"/>
    <w:rsid w:val="00C87259"/>
    <w:rsid w:val="00C92841"/>
    <w:rsid w:val="00C93437"/>
    <w:rsid w:val="00C936AB"/>
    <w:rsid w:val="00C95438"/>
    <w:rsid w:val="00C95D0A"/>
    <w:rsid w:val="00C961C9"/>
    <w:rsid w:val="00C965DB"/>
    <w:rsid w:val="00C97CEB"/>
    <w:rsid w:val="00CA3014"/>
    <w:rsid w:val="00CA304D"/>
    <w:rsid w:val="00CA3CDD"/>
    <w:rsid w:val="00CA7B14"/>
    <w:rsid w:val="00CB12C9"/>
    <w:rsid w:val="00CB13AA"/>
    <w:rsid w:val="00CB178E"/>
    <w:rsid w:val="00CB2029"/>
    <w:rsid w:val="00CB3A3C"/>
    <w:rsid w:val="00CB407C"/>
    <w:rsid w:val="00CB48E8"/>
    <w:rsid w:val="00CB68E5"/>
    <w:rsid w:val="00CB7BE8"/>
    <w:rsid w:val="00CC25BB"/>
    <w:rsid w:val="00CC32C1"/>
    <w:rsid w:val="00CC3DFF"/>
    <w:rsid w:val="00CC4AA3"/>
    <w:rsid w:val="00CC53A3"/>
    <w:rsid w:val="00CC6E8C"/>
    <w:rsid w:val="00CD52FE"/>
    <w:rsid w:val="00CD7BF1"/>
    <w:rsid w:val="00CE180A"/>
    <w:rsid w:val="00CE1C5C"/>
    <w:rsid w:val="00CE2B23"/>
    <w:rsid w:val="00CE5887"/>
    <w:rsid w:val="00CE5A9C"/>
    <w:rsid w:val="00CE5EE5"/>
    <w:rsid w:val="00CF4948"/>
    <w:rsid w:val="00CF6732"/>
    <w:rsid w:val="00CF6989"/>
    <w:rsid w:val="00CF7BAF"/>
    <w:rsid w:val="00D01C87"/>
    <w:rsid w:val="00D0316F"/>
    <w:rsid w:val="00D03A9C"/>
    <w:rsid w:val="00D04E51"/>
    <w:rsid w:val="00D05341"/>
    <w:rsid w:val="00D06FE6"/>
    <w:rsid w:val="00D10848"/>
    <w:rsid w:val="00D127AB"/>
    <w:rsid w:val="00D128B7"/>
    <w:rsid w:val="00D12F92"/>
    <w:rsid w:val="00D133BD"/>
    <w:rsid w:val="00D1387D"/>
    <w:rsid w:val="00D14E42"/>
    <w:rsid w:val="00D14E98"/>
    <w:rsid w:val="00D151A1"/>
    <w:rsid w:val="00D15678"/>
    <w:rsid w:val="00D161F3"/>
    <w:rsid w:val="00D1651B"/>
    <w:rsid w:val="00D16551"/>
    <w:rsid w:val="00D16F78"/>
    <w:rsid w:val="00D17115"/>
    <w:rsid w:val="00D216ED"/>
    <w:rsid w:val="00D22C6B"/>
    <w:rsid w:val="00D24CB3"/>
    <w:rsid w:val="00D258F2"/>
    <w:rsid w:val="00D312DC"/>
    <w:rsid w:val="00D3339E"/>
    <w:rsid w:val="00D40D37"/>
    <w:rsid w:val="00D44B1E"/>
    <w:rsid w:val="00D46BA1"/>
    <w:rsid w:val="00D536C5"/>
    <w:rsid w:val="00D53834"/>
    <w:rsid w:val="00D604D1"/>
    <w:rsid w:val="00D60994"/>
    <w:rsid w:val="00D62626"/>
    <w:rsid w:val="00D62F77"/>
    <w:rsid w:val="00D63E0B"/>
    <w:rsid w:val="00D64126"/>
    <w:rsid w:val="00D6612D"/>
    <w:rsid w:val="00D66429"/>
    <w:rsid w:val="00D67CF4"/>
    <w:rsid w:val="00D70E31"/>
    <w:rsid w:val="00D713D7"/>
    <w:rsid w:val="00D741FB"/>
    <w:rsid w:val="00D743A8"/>
    <w:rsid w:val="00D7453B"/>
    <w:rsid w:val="00D764B0"/>
    <w:rsid w:val="00D76B04"/>
    <w:rsid w:val="00D770E6"/>
    <w:rsid w:val="00D77300"/>
    <w:rsid w:val="00D80AAA"/>
    <w:rsid w:val="00D83E74"/>
    <w:rsid w:val="00D84337"/>
    <w:rsid w:val="00D900ED"/>
    <w:rsid w:val="00D90F89"/>
    <w:rsid w:val="00D9120F"/>
    <w:rsid w:val="00D916D4"/>
    <w:rsid w:val="00D9180D"/>
    <w:rsid w:val="00D9360E"/>
    <w:rsid w:val="00D93C3A"/>
    <w:rsid w:val="00D94432"/>
    <w:rsid w:val="00D94C28"/>
    <w:rsid w:val="00DA0339"/>
    <w:rsid w:val="00DA2321"/>
    <w:rsid w:val="00DA4A04"/>
    <w:rsid w:val="00DA4E9F"/>
    <w:rsid w:val="00DA578C"/>
    <w:rsid w:val="00DA732C"/>
    <w:rsid w:val="00DA7B8D"/>
    <w:rsid w:val="00DB03D4"/>
    <w:rsid w:val="00DB0E31"/>
    <w:rsid w:val="00DB3F5E"/>
    <w:rsid w:val="00DC36BD"/>
    <w:rsid w:val="00DC4561"/>
    <w:rsid w:val="00DC4883"/>
    <w:rsid w:val="00DC502D"/>
    <w:rsid w:val="00DC6A73"/>
    <w:rsid w:val="00DC6AEE"/>
    <w:rsid w:val="00DD1695"/>
    <w:rsid w:val="00DD1814"/>
    <w:rsid w:val="00DD3573"/>
    <w:rsid w:val="00DD6D20"/>
    <w:rsid w:val="00DE103D"/>
    <w:rsid w:val="00DE175A"/>
    <w:rsid w:val="00DE1DA3"/>
    <w:rsid w:val="00DE4607"/>
    <w:rsid w:val="00DE5130"/>
    <w:rsid w:val="00DE63B9"/>
    <w:rsid w:val="00DE7219"/>
    <w:rsid w:val="00DE75D6"/>
    <w:rsid w:val="00DE7A74"/>
    <w:rsid w:val="00DF01CC"/>
    <w:rsid w:val="00DF3182"/>
    <w:rsid w:val="00DF6529"/>
    <w:rsid w:val="00DF72B1"/>
    <w:rsid w:val="00DF7B7A"/>
    <w:rsid w:val="00DF7CDA"/>
    <w:rsid w:val="00E00815"/>
    <w:rsid w:val="00E01A47"/>
    <w:rsid w:val="00E02E26"/>
    <w:rsid w:val="00E03236"/>
    <w:rsid w:val="00E04D60"/>
    <w:rsid w:val="00E053E3"/>
    <w:rsid w:val="00E06DF0"/>
    <w:rsid w:val="00E20CD1"/>
    <w:rsid w:val="00E21242"/>
    <w:rsid w:val="00E22FE9"/>
    <w:rsid w:val="00E23565"/>
    <w:rsid w:val="00E270CF"/>
    <w:rsid w:val="00E3296F"/>
    <w:rsid w:val="00E32FFE"/>
    <w:rsid w:val="00E332D6"/>
    <w:rsid w:val="00E33869"/>
    <w:rsid w:val="00E3532B"/>
    <w:rsid w:val="00E363B0"/>
    <w:rsid w:val="00E36439"/>
    <w:rsid w:val="00E411D6"/>
    <w:rsid w:val="00E420A7"/>
    <w:rsid w:val="00E4447E"/>
    <w:rsid w:val="00E4465F"/>
    <w:rsid w:val="00E458CB"/>
    <w:rsid w:val="00E47E78"/>
    <w:rsid w:val="00E53731"/>
    <w:rsid w:val="00E62375"/>
    <w:rsid w:val="00E62CCC"/>
    <w:rsid w:val="00E62EF0"/>
    <w:rsid w:val="00E62F68"/>
    <w:rsid w:val="00E656B3"/>
    <w:rsid w:val="00E668FB"/>
    <w:rsid w:val="00E717AD"/>
    <w:rsid w:val="00E717D0"/>
    <w:rsid w:val="00E71EFB"/>
    <w:rsid w:val="00E73676"/>
    <w:rsid w:val="00E74B0C"/>
    <w:rsid w:val="00E76DC9"/>
    <w:rsid w:val="00E8057B"/>
    <w:rsid w:val="00E805B7"/>
    <w:rsid w:val="00E813B6"/>
    <w:rsid w:val="00E83842"/>
    <w:rsid w:val="00E8428E"/>
    <w:rsid w:val="00E874A4"/>
    <w:rsid w:val="00E90C93"/>
    <w:rsid w:val="00E90CDC"/>
    <w:rsid w:val="00E91FB7"/>
    <w:rsid w:val="00E92A41"/>
    <w:rsid w:val="00E92AD8"/>
    <w:rsid w:val="00E93B1E"/>
    <w:rsid w:val="00E94492"/>
    <w:rsid w:val="00E9523A"/>
    <w:rsid w:val="00E95302"/>
    <w:rsid w:val="00E96FF1"/>
    <w:rsid w:val="00E97D03"/>
    <w:rsid w:val="00EA0ECF"/>
    <w:rsid w:val="00EA1DE3"/>
    <w:rsid w:val="00EA5A3E"/>
    <w:rsid w:val="00EA5D42"/>
    <w:rsid w:val="00EA6F7F"/>
    <w:rsid w:val="00EB0AB4"/>
    <w:rsid w:val="00EB0E44"/>
    <w:rsid w:val="00EB23A9"/>
    <w:rsid w:val="00EB347F"/>
    <w:rsid w:val="00EB3ED2"/>
    <w:rsid w:val="00EB404A"/>
    <w:rsid w:val="00EB4F59"/>
    <w:rsid w:val="00EB51DF"/>
    <w:rsid w:val="00EB649F"/>
    <w:rsid w:val="00EC2110"/>
    <w:rsid w:val="00EC2EB3"/>
    <w:rsid w:val="00EC2ECD"/>
    <w:rsid w:val="00EC4B80"/>
    <w:rsid w:val="00EC5A33"/>
    <w:rsid w:val="00EC7789"/>
    <w:rsid w:val="00ED03E9"/>
    <w:rsid w:val="00ED27CB"/>
    <w:rsid w:val="00ED4CC9"/>
    <w:rsid w:val="00ED6906"/>
    <w:rsid w:val="00ED7C89"/>
    <w:rsid w:val="00EE05CB"/>
    <w:rsid w:val="00EE06FC"/>
    <w:rsid w:val="00EE1534"/>
    <w:rsid w:val="00EE3EBD"/>
    <w:rsid w:val="00EE6F8F"/>
    <w:rsid w:val="00EF2A49"/>
    <w:rsid w:val="00EF5486"/>
    <w:rsid w:val="00EF5915"/>
    <w:rsid w:val="00EF60D8"/>
    <w:rsid w:val="00F00AFC"/>
    <w:rsid w:val="00F03D90"/>
    <w:rsid w:val="00F0553D"/>
    <w:rsid w:val="00F058D6"/>
    <w:rsid w:val="00F06201"/>
    <w:rsid w:val="00F100F9"/>
    <w:rsid w:val="00F134C2"/>
    <w:rsid w:val="00F146DE"/>
    <w:rsid w:val="00F158AC"/>
    <w:rsid w:val="00F230BA"/>
    <w:rsid w:val="00F237FF"/>
    <w:rsid w:val="00F25270"/>
    <w:rsid w:val="00F265E3"/>
    <w:rsid w:val="00F27257"/>
    <w:rsid w:val="00F3169D"/>
    <w:rsid w:val="00F31EE5"/>
    <w:rsid w:val="00F32772"/>
    <w:rsid w:val="00F356E7"/>
    <w:rsid w:val="00F35A34"/>
    <w:rsid w:val="00F35A5B"/>
    <w:rsid w:val="00F377F3"/>
    <w:rsid w:val="00F40D77"/>
    <w:rsid w:val="00F41BC3"/>
    <w:rsid w:val="00F44DE5"/>
    <w:rsid w:val="00F45A3D"/>
    <w:rsid w:val="00F47031"/>
    <w:rsid w:val="00F52C42"/>
    <w:rsid w:val="00F5355F"/>
    <w:rsid w:val="00F544C7"/>
    <w:rsid w:val="00F56A3E"/>
    <w:rsid w:val="00F56CCE"/>
    <w:rsid w:val="00F57DD2"/>
    <w:rsid w:val="00F640DC"/>
    <w:rsid w:val="00F65C76"/>
    <w:rsid w:val="00F66CF0"/>
    <w:rsid w:val="00F7010C"/>
    <w:rsid w:val="00F714FE"/>
    <w:rsid w:val="00F73402"/>
    <w:rsid w:val="00F73987"/>
    <w:rsid w:val="00F73A9E"/>
    <w:rsid w:val="00F744FA"/>
    <w:rsid w:val="00F74D4B"/>
    <w:rsid w:val="00F82944"/>
    <w:rsid w:val="00F82F32"/>
    <w:rsid w:val="00F835B4"/>
    <w:rsid w:val="00F86A1C"/>
    <w:rsid w:val="00F872CF"/>
    <w:rsid w:val="00F9027F"/>
    <w:rsid w:val="00F909E3"/>
    <w:rsid w:val="00F91024"/>
    <w:rsid w:val="00F913E1"/>
    <w:rsid w:val="00F9177E"/>
    <w:rsid w:val="00F932C6"/>
    <w:rsid w:val="00F96E17"/>
    <w:rsid w:val="00FA291D"/>
    <w:rsid w:val="00FA37DA"/>
    <w:rsid w:val="00FA6C27"/>
    <w:rsid w:val="00FA76DB"/>
    <w:rsid w:val="00FA7B2E"/>
    <w:rsid w:val="00FB0F88"/>
    <w:rsid w:val="00FB29B4"/>
    <w:rsid w:val="00FB29E7"/>
    <w:rsid w:val="00FB2FE8"/>
    <w:rsid w:val="00FB32B6"/>
    <w:rsid w:val="00FB39C0"/>
    <w:rsid w:val="00FB3E20"/>
    <w:rsid w:val="00FB42D5"/>
    <w:rsid w:val="00FB447D"/>
    <w:rsid w:val="00FB4A46"/>
    <w:rsid w:val="00FB4AB0"/>
    <w:rsid w:val="00FB4F03"/>
    <w:rsid w:val="00FB5863"/>
    <w:rsid w:val="00FC10BF"/>
    <w:rsid w:val="00FC2F31"/>
    <w:rsid w:val="00FC4C08"/>
    <w:rsid w:val="00FC4C9F"/>
    <w:rsid w:val="00FC57BE"/>
    <w:rsid w:val="00FC5F6A"/>
    <w:rsid w:val="00FC66D1"/>
    <w:rsid w:val="00FD0081"/>
    <w:rsid w:val="00FD10DC"/>
    <w:rsid w:val="00FD15BE"/>
    <w:rsid w:val="00FD2EC0"/>
    <w:rsid w:val="00FD311A"/>
    <w:rsid w:val="00FD3D29"/>
    <w:rsid w:val="00FD51FF"/>
    <w:rsid w:val="00FD711A"/>
    <w:rsid w:val="00FD7607"/>
    <w:rsid w:val="00FE1120"/>
    <w:rsid w:val="00FE12B8"/>
    <w:rsid w:val="00FE1C16"/>
    <w:rsid w:val="00FE6342"/>
    <w:rsid w:val="00FE72C1"/>
    <w:rsid w:val="00FF02B4"/>
    <w:rsid w:val="00FF31BF"/>
    <w:rsid w:val="00FF4427"/>
    <w:rsid w:val="00FF61A4"/>
    <w:rsid w:val="00FF6D92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9E9E7-E661-445F-800F-4365B3F9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0DD"/>
    <w:pPr>
      <w:keepNext/>
      <w:spacing w:before="240" w:after="60"/>
      <w:outlineLvl w:val="0"/>
    </w:pPr>
    <w:rPr>
      <w:rFonts w:ascii="Arial" w:hAnsi="Arial" w:cs="Calibri"/>
      <w:b/>
      <w:kern w:val="28"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614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C53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717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10DD"/>
    <w:rPr>
      <w:rFonts w:ascii="Arial" w:eastAsia="Calibri" w:hAnsi="Arial" w:cs="Calibri"/>
      <w:b/>
      <w:kern w:val="28"/>
      <w:sz w:val="28"/>
      <w:lang w:val="uk-UA"/>
    </w:rPr>
  </w:style>
  <w:style w:type="character" w:styleId="a3">
    <w:name w:val="Hyperlink"/>
    <w:rsid w:val="007E10DD"/>
    <w:rPr>
      <w:color w:val="0000FF"/>
      <w:u w:val="single"/>
    </w:rPr>
  </w:style>
  <w:style w:type="character" w:styleId="a4">
    <w:name w:val="Strong"/>
    <w:uiPriority w:val="22"/>
    <w:qFormat/>
    <w:rsid w:val="007E10DD"/>
    <w:rPr>
      <w:b/>
      <w:bCs/>
    </w:rPr>
  </w:style>
  <w:style w:type="paragraph" w:styleId="a5">
    <w:name w:val="Normal (Web)"/>
    <w:basedOn w:val="a"/>
    <w:uiPriority w:val="99"/>
    <w:unhideWhenUsed/>
    <w:rsid w:val="007E1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7E10DD"/>
  </w:style>
  <w:style w:type="paragraph" w:customStyle="1" w:styleId="a6">
    <w:name w:val="Требования"/>
    <w:basedOn w:val="a7"/>
    <w:rsid w:val="007E10DD"/>
    <w:pPr>
      <w:tabs>
        <w:tab w:val="left" w:pos="561"/>
      </w:tabs>
      <w:autoSpaceDE w:val="0"/>
      <w:autoSpaceDN w:val="0"/>
      <w:adjustRightInd w:val="0"/>
      <w:spacing w:after="0" w:line="248" w:lineRule="atLeast"/>
      <w:ind w:left="561" w:hanging="561"/>
      <w:jc w:val="both"/>
    </w:pPr>
    <w:rPr>
      <w:rFonts w:ascii="UkrainianTimesET" w:hAnsi="UkrainianTimesET" w:cs="UkrainianTimesET"/>
      <w:sz w:val="19"/>
      <w:szCs w:val="19"/>
      <w:lang w:val="uk-UA"/>
    </w:rPr>
  </w:style>
  <w:style w:type="character" w:customStyle="1" w:styleId="st">
    <w:name w:val="st"/>
    <w:basedOn w:val="a0"/>
    <w:rsid w:val="007E10DD"/>
  </w:style>
  <w:style w:type="table" w:styleId="a8">
    <w:name w:val="Table Grid"/>
    <w:basedOn w:val="a1"/>
    <w:uiPriority w:val="59"/>
    <w:rsid w:val="007E1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9"/>
    <w:uiPriority w:val="99"/>
    <w:semiHidden/>
    <w:unhideWhenUsed/>
    <w:rsid w:val="007E10D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E10DD"/>
  </w:style>
  <w:style w:type="paragraph" w:styleId="aa">
    <w:name w:val="Body Text Indent"/>
    <w:basedOn w:val="a"/>
    <w:link w:val="ab"/>
    <w:uiPriority w:val="99"/>
    <w:unhideWhenUsed/>
    <w:rsid w:val="007E10D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E10DD"/>
  </w:style>
  <w:style w:type="paragraph" w:styleId="ac">
    <w:name w:val="No Spacing"/>
    <w:uiPriority w:val="1"/>
    <w:qFormat/>
    <w:rsid w:val="00CE2B23"/>
    <w:rPr>
      <w:rFonts w:ascii="Times New Roman" w:hAnsi="Times New Roman"/>
      <w:color w:val="000000"/>
      <w:sz w:val="24"/>
      <w:szCs w:val="28"/>
      <w:lang w:eastAsia="en-US"/>
    </w:rPr>
  </w:style>
  <w:style w:type="paragraph" w:customStyle="1" w:styleId="11">
    <w:name w:val="Текст1"/>
    <w:basedOn w:val="a"/>
    <w:rsid w:val="00D713D7"/>
    <w:pPr>
      <w:widowControl w:val="0"/>
      <w:spacing w:after="120" w:line="240" w:lineRule="auto"/>
      <w:ind w:firstLine="340"/>
      <w:jc w:val="both"/>
    </w:pPr>
    <w:rPr>
      <w:rFonts w:ascii="Courier New" w:eastAsia="Times New Roman" w:hAnsi="Courier New"/>
      <w:sz w:val="20"/>
      <w:szCs w:val="20"/>
      <w:lang w:val="uk-UA" w:eastAsia="uk-UA"/>
    </w:rPr>
  </w:style>
  <w:style w:type="paragraph" w:styleId="ad">
    <w:name w:val="List Paragraph"/>
    <w:basedOn w:val="a"/>
    <w:uiPriority w:val="34"/>
    <w:qFormat/>
    <w:rsid w:val="00F96E17"/>
    <w:pPr>
      <w:ind w:left="720"/>
      <w:contextualSpacing/>
    </w:pPr>
    <w:rPr>
      <w:rFonts w:eastAsia="Times New Roman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8867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67B1"/>
  </w:style>
  <w:style w:type="character" w:customStyle="1" w:styleId="b-translation-reviewtranslation">
    <w:name w:val="b-translation-review__translation"/>
    <w:rsid w:val="008867B1"/>
    <w:rPr>
      <w:rFonts w:cs="Times New Roman"/>
    </w:rPr>
  </w:style>
  <w:style w:type="paragraph" w:customStyle="1" w:styleId="Literature">
    <w:name w:val="Literature"/>
    <w:basedOn w:val="a"/>
    <w:link w:val="Literature0"/>
    <w:rsid w:val="00454B34"/>
    <w:pPr>
      <w:numPr>
        <w:numId w:val="8"/>
      </w:numPr>
      <w:tabs>
        <w:tab w:val="left" w:pos="851"/>
      </w:tabs>
      <w:spacing w:after="0" w:line="480" w:lineRule="auto"/>
      <w:ind w:left="0" w:firstLine="425"/>
      <w:jc w:val="both"/>
    </w:pPr>
    <w:rPr>
      <w:rFonts w:ascii="Times New Roman" w:eastAsia="Times New Roman" w:hAnsi="Times New Roman"/>
      <w:szCs w:val="24"/>
      <w:lang w:val="uk-UA" w:eastAsia="ru-RU"/>
    </w:rPr>
  </w:style>
  <w:style w:type="character" w:customStyle="1" w:styleId="Literature0">
    <w:name w:val="Literature Знак"/>
    <w:link w:val="Literature"/>
    <w:rsid w:val="00454B34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C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56F72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Знак Знак Знак Знак"/>
    <w:basedOn w:val="a"/>
    <w:rsid w:val="00F52C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6146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shorttext">
    <w:name w:val="short_text"/>
    <w:basedOn w:val="a0"/>
    <w:rsid w:val="002F25B1"/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24C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ighlight">
    <w:name w:val="highlight"/>
    <w:basedOn w:val="a0"/>
    <w:rsid w:val="001A7A71"/>
  </w:style>
  <w:style w:type="character" w:customStyle="1" w:styleId="atn">
    <w:name w:val="atn"/>
    <w:basedOn w:val="a0"/>
    <w:rsid w:val="008C7395"/>
  </w:style>
  <w:style w:type="character" w:customStyle="1" w:styleId="40">
    <w:name w:val="Заголовок 4 Знак"/>
    <w:basedOn w:val="a0"/>
    <w:link w:val="4"/>
    <w:uiPriority w:val="9"/>
    <w:rsid w:val="00CC53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21533F"/>
    <w:rPr>
      <w:color w:val="800080" w:themeColor="followedHyperlink"/>
      <w:u w:val="single"/>
    </w:rPr>
  </w:style>
  <w:style w:type="character" w:customStyle="1" w:styleId="bold">
    <w:name w:val="bold"/>
    <w:basedOn w:val="a0"/>
    <w:rsid w:val="00B94B9C"/>
  </w:style>
  <w:style w:type="character" w:customStyle="1" w:styleId="vcard">
    <w:name w:val="vcard"/>
    <w:basedOn w:val="a0"/>
    <w:rsid w:val="00B94B9C"/>
  </w:style>
  <w:style w:type="character" w:customStyle="1" w:styleId="fn">
    <w:name w:val="fn"/>
    <w:basedOn w:val="a0"/>
    <w:rsid w:val="00B94B9C"/>
  </w:style>
  <w:style w:type="character" w:customStyle="1" w:styleId="spelle">
    <w:name w:val="spelle"/>
    <w:basedOn w:val="a0"/>
    <w:rsid w:val="00E06DF0"/>
  </w:style>
  <w:style w:type="character" w:customStyle="1" w:styleId="50">
    <w:name w:val="Заголовок 5 Знак"/>
    <w:basedOn w:val="a0"/>
    <w:link w:val="5"/>
    <w:uiPriority w:val="9"/>
    <w:rsid w:val="0097176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971762"/>
    <w:rPr>
      <w:i/>
      <w:iCs/>
    </w:rPr>
  </w:style>
  <w:style w:type="character" w:styleId="af3">
    <w:name w:val="Placeholder Text"/>
    <w:basedOn w:val="a0"/>
    <w:uiPriority w:val="99"/>
    <w:semiHidden/>
    <w:rsid w:val="002B7321"/>
    <w:rPr>
      <w:color w:val="808080"/>
    </w:rPr>
  </w:style>
  <w:style w:type="character" w:customStyle="1" w:styleId="post-align">
    <w:name w:val="post-align"/>
    <w:basedOn w:val="a0"/>
    <w:rsid w:val="00C33394"/>
  </w:style>
  <w:style w:type="character" w:customStyle="1" w:styleId="post-b">
    <w:name w:val="post-b"/>
    <w:basedOn w:val="a0"/>
    <w:rsid w:val="00C3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rthdoc.org/publication/publicationdetails/?publication=761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6906-CB3F-4E10-9B1A-2862C73F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Links>
    <vt:vector size="96" baseType="variant">
      <vt:variant>
        <vt:i4>8323199</vt:i4>
      </vt:variant>
      <vt:variant>
        <vt:i4>45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42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39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36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24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21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18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15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4325380</vt:i4>
      </vt:variant>
      <vt:variant>
        <vt:i4>9</vt:i4>
      </vt:variant>
      <vt:variant>
        <vt:i4>0</vt:i4>
      </vt:variant>
      <vt:variant>
        <vt:i4>5</vt:i4>
      </vt:variant>
      <vt:variant>
        <vt:lpwstr>http://www.gazprom-neft.ru/press-center/news/1094166/</vt:lpwstr>
      </vt:variant>
      <vt:variant>
        <vt:lpwstr/>
      </vt:variant>
      <vt:variant>
        <vt:i4>8323199</vt:i4>
      </vt:variant>
      <vt:variant>
        <vt:i4>6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24</cp:revision>
  <cp:lastPrinted>2014-04-10T12:07:00Z</cp:lastPrinted>
  <dcterms:created xsi:type="dcterms:W3CDTF">2016-05-25T09:01:00Z</dcterms:created>
  <dcterms:modified xsi:type="dcterms:W3CDTF">2016-05-25T14:26:00Z</dcterms:modified>
</cp:coreProperties>
</file>